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CE8" w:rsidRDefault="00E67CE8" w:rsidP="00E67CE8">
      <w:pPr>
        <w:jc w:val="center"/>
      </w:pPr>
      <w:r>
        <w:rPr>
          <w:noProof/>
        </w:rPr>
        <w:drawing>
          <wp:inline distT="0" distB="0" distL="0" distR="0" wp14:anchorId="5C7322B7" wp14:editId="4807AA23">
            <wp:extent cx="276225" cy="371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371475"/>
                    </a:xfrm>
                    <a:prstGeom prst="rect">
                      <a:avLst/>
                    </a:prstGeom>
                    <a:noFill/>
                    <a:ln>
                      <a:noFill/>
                    </a:ln>
                  </pic:spPr>
                </pic:pic>
              </a:graphicData>
            </a:graphic>
          </wp:inline>
        </w:drawing>
      </w:r>
    </w:p>
    <w:p w:rsidR="00E67CE8" w:rsidRDefault="00E67CE8" w:rsidP="00E67CE8">
      <w:pPr>
        <w:tabs>
          <w:tab w:val="left" w:pos="708"/>
          <w:tab w:val="center" w:pos="4677"/>
          <w:tab w:val="right" w:pos="9355"/>
        </w:tabs>
        <w:spacing w:after="0"/>
        <w:jc w:val="center"/>
        <w:rPr>
          <w:rFonts w:ascii="Times New Roman" w:hAnsi="Times New Roman" w:cs="Times New Roman"/>
          <w:color w:val="202020"/>
          <w:sz w:val="24"/>
          <w:szCs w:val="24"/>
        </w:rPr>
      </w:pPr>
      <w:r>
        <w:rPr>
          <w:rFonts w:ascii="Times New Roman" w:hAnsi="Times New Roman" w:cs="Times New Roman"/>
          <w:color w:val="202020"/>
          <w:sz w:val="24"/>
          <w:szCs w:val="24"/>
        </w:rPr>
        <w:t>Муниципальное автономное общеобразовательное учреждение</w:t>
      </w:r>
    </w:p>
    <w:p w:rsidR="00E67CE8" w:rsidRDefault="00E67CE8" w:rsidP="00E67CE8">
      <w:pPr>
        <w:tabs>
          <w:tab w:val="left" w:pos="708"/>
          <w:tab w:val="center" w:pos="4677"/>
          <w:tab w:val="right" w:pos="9355"/>
        </w:tabs>
        <w:spacing w:after="0"/>
        <w:jc w:val="center"/>
        <w:rPr>
          <w:rFonts w:ascii="Times New Roman" w:hAnsi="Times New Roman" w:cs="Times New Roman"/>
          <w:color w:val="202020"/>
          <w:sz w:val="24"/>
          <w:szCs w:val="24"/>
        </w:rPr>
      </w:pPr>
      <w:r>
        <w:rPr>
          <w:rFonts w:ascii="Times New Roman" w:hAnsi="Times New Roman" w:cs="Times New Roman"/>
          <w:color w:val="202020"/>
          <w:sz w:val="24"/>
          <w:szCs w:val="24"/>
        </w:rPr>
        <w:t xml:space="preserve"> «Средняя общеобразовательная </w:t>
      </w:r>
      <w:proofErr w:type="gramStart"/>
      <w:r>
        <w:rPr>
          <w:rFonts w:ascii="Times New Roman" w:hAnsi="Times New Roman" w:cs="Times New Roman"/>
          <w:color w:val="202020"/>
          <w:sz w:val="24"/>
          <w:szCs w:val="24"/>
        </w:rPr>
        <w:t>школа  №</w:t>
      </w:r>
      <w:proofErr w:type="gramEnd"/>
      <w:r>
        <w:rPr>
          <w:rFonts w:ascii="Times New Roman" w:hAnsi="Times New Roman" w:cs="Times New Roman"/>
          <w:color w:val="202020"/>
          <w:sz w:val="24"/>
          <w:szCs w:val="24"/>
        </w:rPr>
        <w:t xml:space="preserve"> 21                                                                                           с углубленным изучением немецкого языка»</w:t>
      </w:r>
    </w:p>
    <w:p w:rsidR="00E67CE8" w:rsidRDefault="00E67CE8" w:rsidP="00E67CE8">
      <w:pPr>
        <w:spacing w:after="0"/>
        <w:jc w:val="center"/>
        <w:rPr>
          <w:rFonts w:ascii="Times New Roman" w:hAnsi="Times New Roman" w:cs="Times New Roman"/>
          <w:color w:val="202020"/>
          <w:sz w:val="24"/>
          <w:szCs w:val="24"/>
        </w:rPr>
      </w:pPr>
      <w:r>
        <w:rPr>
          <w:rFonts w:ascii="Times New Roman" w:hAnsi="Times New Roman" w:cs="Times New Roman"/>
          <w:color w:val="202020"/>
          <w:sz w:val="24"/>
          <w:szCs w:val="24"/>
        </w:rPr>
        <w:t>«</w:t>
      </w:r>
      <w:proofErr w:type="spellStart"/>
      <w:r>
        <w:rPr>
          <w:rFonts w:ascii="Times New Roman" w:hAnsi="Times New Roman" w:cs="Times New Roman"/>
          <w:color w:val="202020"/>
          <w:sz w:val="24"/>
          <w:szCs w:val="24"/>
        </w:rPr>
        <w:t>Немеч</w:t>
      </w:r>
      <w:proofErr w:type="spellEnd"/>
      <w:r w:rsidR="00D36841">
        <w:rPr>
          <w:rFonts w:ascii="Times New Roman" w:hAnsi="Times New Roman" w:cs="Times New Roman"/>
          <w:color w:val="202020"/>
          <w:sz w:val="24"/>
          <w:szCs w:val="24"/>
        </w:rPr>
        <w:t xml:space="preserve"> </w:t>
      </w:r>
      <w:proofErr w:type="spellStart"/>
      <w:r>
        <w:rPr>
          <w:rFonts w:ascii="Times New Roman" w:hAnsi="Times New Roman" w:cs="Times New Roman"/>
          <w:color w:val="202020"/>
          <w:sz w:val="24"/>
          <w:szCs w:val="24"/>
        </w:rPr>
        <w:t>кыв</w:t>
      </w:r>
      <w:proofErr w:type="spellEnd"/>
      <w:r w:rsidR="00D36841">
        <w:rPr>
          <w:rFonts w:ascii="Times New Roman" w:hAnsi="Times New Roman" w:cs="Times New Roman"/>
          <w:color w:val="202020"/>
          <w:sz w:val="24"/>
          <w:szCs w:val="24"/>
        </w:rPr>
        <w:t xml:space="preserve"> </w:t>
      </w:r>
      <w:proofErr w:type="spellStart"/>
      <w:r>
        <w:rPr>
          <w:rFonts w:ascii="Times New Roman" w:hAnsi="Times New Roman" w:cs="Times New Roman"/>
          <w:color w:val="202020"/>
          <w:sz w:val="24"/>
          <w:szCs w:val="24"/>
        </w:rPr>
        <w:t>пыдiсянь</w:t>
      </w:r>
      <w:proofErr w:type="spellEnd"/>
      <w:r w:rsidR="00D36841">
        <w:rPr>
          <w:rFonts w:ascii="Times New Roman" w:hAnsi="Times New Roman" w:cs="Times New Roman"/>
          <w:color w:val="202020"/>
          <w:sz w:val="24"/>
          <w:szCs w:val="24"/>
        </w:rPr>
        <w:t xml:space="preserve"> </w:t>
      </w:r>
      <w:proofErr w:type="spellStart"/>
      <w:r>
        <w:rPr>
          <w:rFonts w:ascii="Times New Roman" w:hAnsi="Times New Roman" w:cs="Times New Roman"/>
          <w:color w:val="202020"/>
          <w:sz w:val="24"/>
          <w:szCs w:val="24"/>
        </w:rPr>
        <w:t>велö</w:t>
      </w:r>
      <w:proofErr w:type="gramStart"/>
      <w:r>
        <w:rPr>
          <w:rFonts w:ascii="Times New Roman" w:hAnsi="Times New Roman" w:cs="Times New Roman"/>
          <w:color w:val="202020"/>
          <w:sz w:val="24"/>
          <w:szCs w:val="24"/>
        </w:rPr>
        <w:t>дан</w:t>
      </w:r>
      <w:proofErr w:type="spellEnd"/>
      <w:r>
        <w:rPr>
          <w:rFonts w:ascii="Times New Roman" w:hAnsi="Times New Roman" w:cs="Times New Roman"/>
          <w:color w:val="202020"/>
          <w:sz w:val="24"/>
          <w:szCs w:val="24"/>
        </w:rPr>
        <w:t>  21</w:t>
      </w:r>
      <w:proofErr w:type="gramEnd"/>
      <w:r>
        <w:rPr>
          <w:rFonts w:ascii="Times New Roman" w:hAnsi="Times New Roman" w:cs="Times New Roman"/>
          <w:color w:val="202020"/>
          <w:sz w:val="24"/>
          <w:szCs w:val="24"/>
        </w:rPr>
        <w:t xml:space="preserve"> №-а </w:t>
      </w:r>
      <w:proofErr w:type="spellStart"/>
      <w:r>
        <w:rPr>
          <w:rFonts w:ascii="Times New Roman" w:hAnsi="Times New Roman" w:cs="Times New Roman"/>
          <w:color w:val="202020"/>
          <w:sz w:val="24"/>
          <w:szCs w:val="24"/>
        </w:rPr>
        <w:t>шöр</w:t>
      </w:r>
      <w:proofErr w:type="spellEnd"/>
      <w:r>
        <w:rPr>
          <w:rFonts w:ascii="Times New Roman" w:hAnsi="Times New Roman" w:cs="Times New Roman"/>
          <w:color w:val="202020"/>
          <w:sz w:val="24"/>
          <w:szCs w:val="24"/>
        </w:rPr>
        <w:t xml:space="preserve"> школа»</w:t>
      </w:r>
    </w:p>
    <w:p w:rsidR="00E67CE8" w:rsidRDefault="00E67CE8" w:rsidP="00E67CE8">
      <w:pPr>
        <w:spacing w:after="0"/>
        <w:jc w:val="center"/>
        <w:rPr>
          <w:rFonts w:ascii="Times New Roman" w:hAnsi="Times New Roman" w:cs="Times New Roman"/>
          <w:sz w:val="24"/>
          <w:szCs w:val="24"/>
        </w:rPr>
      </w:pPr>
      <w:r>
        <w:rPr>
          <w:rFonts w:ascii="Times New Roman" w:hAnsi="Times New Roman" w:cs="Times New Roman"/>
          <w:color w:val="202020"/>
          <w:sz w:val="24"/>
          <w:szCs w:val="24"/>
        </w:rPr>
        <w:t xml:space="preserve">муниципальной </w:t>
      </w:r>
      <w:proofErr w:type="spellStart"/>
      <w:proofErr w:type="gramStart"/>
      <w:r>
        <w:rPr>
          <w:rFonts w:ascii="Times New Roman" w:hAnsi="Times New Roman" w:cs="Times New Roman"/>
          <w:color w:val="202020"/>
          <w:sz w:val="24"/>
          <w:szCs w:val="24"/>
        </w:rPr>
        <w:t>асъюралана</w:t>
      </w:r>
      <w:proofErr w:type="spellEnd"/>
      <w:r>
        <w:rPr>
          <w:rFonts w:ascii="Times New Roman" w:hAnsi="Times New Roman" w:cs="Times New Roman"/>
          <w:color w:val="202020"/>
          <w:sz w:val="24"/>
          <w:szCs w:val="24"/>
        </w:rPr>
        <w:t xml:space="preserve">  </w:t>
      </w:r>
      <w:proofErr w:type="spellStart"/>
      <w:r>
        <w:rPr>
          <w:rFonts w:ascii="Times New Roman" w:hAnsi="Times New Roman" w:cs="Times New Roman"/>
          <w:color w:val="202020"/>
          <w:sz w:val="24"/>
          <w:szCs w:val="24"/>
        </w:rPr>
        <w:t>вел</w:t>
      </w:r>
      <w:proofErr w:type="gramEnd"/>
      <w:r>
        <w:rPr>
          <w:rFonts w:ascii="Times New Roman" w:hAnsi="Times New Roman" w:cs="Times New Roman"/>
          <w:color w:val="202020"/>
          <w:sz w:val="24"/>
          <w:szCs w:val="24"/>
        </w:rPr>
        <w:t>öдан</w:t>
      </w:r>
      <w:proofErr w:type="spellEnd"/>
      <w:r>
        <w:rPr>
          <w:rFonts w:ascii="Times New Roman" w:hAnsi="Times New Roman" w:cs="Times New Roman"/>
          <w:color w:val="202020"/>
          <w:sz w:val="24"/>
          <w:szCs w:val="24"/>
        </w:rPr>
        <w:t xml:space="preserve"> учреждение</w:t>
      </w:r>
    </w:p>
    <w:p w:rsidR="00E67CE8" w:rsidRDefault="00E67CE8" w:rsidP="00E67CE8">
      <w:pPr>
        <w:spacing w:after="0" w:line="240" w:lineRule="auto"/>
        <w:jc w:val="center"/>
        <w:rPr>
          <w:rFonts w:ascii="Times New Roman" w:hAnsi="Times New Roman" w:cs="Times New Roman"/>
          <w:b/>
          <w:sz w:val="24"/>
          <w:szCs w:val="24"/>
        </w:rPr>
      </w:pPr>
    </w:p>
    <w:p w:rsidR="00E67CE8" w:rsidRDefault="00E67CE8" w:rsidP="00E67C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r w:rsidR="000B2FFA">
        <w:rPr>
          <w:rFonts w:ascii="Times New Roman" w:hAnsi="Times New Roman" w:cs="Times New Roman"/>
          <w:b/>
          <w:sz w:val="24"/>
          <w:szCs w:val="24"/>
        </w:rPr>
        <w:t xml:space="preserve"> </w:t>
      </w:r>
      <w:r>
        <w:rPr>
          <w:rFonts w:ascii="Times New Roman" w:hAnsi="Times New Roman" w:cs="Times New Roman"/>
          <w:b/>
          <w:sz w:val="24"/>
          <w:szCs w:val="24"/>
        </w:rPr>
        <w:t>к учебному плану</w:t>
      </w:r>
    </w:p>
    <w:p w:rsidR="00E67CE8" w:rsidRDefault="00E67CE8" w:rsidP="00E67C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w:t>
      </w:r>
      <w:r w:rsidR="000B2FFA">
        <w:rPr>
          <w:rFonts w:ascii="Times New Roman" w:hAnsi="Times New Roman" w:cs="Times New Roman"/>
          <w:b/>
          <w:sz w:val="24"/>
          <w:szCs w:val="24"/>
        </w:rPr>
        <w:t>21</w:t>
      </w:r>
      <w:r>
        <w:rPr>
          <w:rFonts w:ascii="Times New Roman" w:hAnsi="Times New Roman" w:cs="Times New Roman"/>
          <w:b/>
          <w:sz w:val="24"/>
          <w:szCs w:val="24"/>
        </w:rPr>
        <w:t>-20</w:t>
      </w:r>
      <w:r w:rsidR="002964DE">
        <w:rPr>
          <w:rFonts w:ascii="Times New Roman" w:hAnsi="Times New Roman" w:cs="Times New Roman"/>
          <w:b/>
          <w:sz w:val="24"/>
          <w:szCs w:val="24"/>
        </w:rPr>
        <w:t>2</w:t>
      </w:r>
      <w:r w:rsidR="000B2FFA">
        <w:rPr>
          <w:rFonts w:ascii="Times New Roman" w:hAnsi="Times New Roman" w:cs="Times New Roman"/>
          <w:b/>
          <w:sz w:val="24"/>
          <w:szCs w:val="24"/>
        </w:rPr>
        <w:t>2</w:t>
      </w:r>
      <w:r>
        <w:rPr>
          <w:rFonts w:ascii="Times New Roman" w:hAnsi="Times New Roman" w:cs="Times New Roman"/>
          <w:b/>
          <w:sz w:val="24"/>
          <w:szCs w:val="24"/>
        </w:rPr>
        <w:t xml:space="preserve"> учебный год</w:t>
      </w:r>
      <w:r w:rsidR="006069CC">
        <w:rPr>
          <w:rFonts w:ascii="Times New Roman" w:hAnsi="Times New Roman" w:cs="Times New Roman"/>
          <w:b/>
          <w:sz w:val="24"/>
          <w:szCs w:val="24"/>
        </w:rPr>
        <w:t xml:space="preserve"> </w:t>
      </w:r>
      <w:r w:rsidR="00FB7507">
        <w:rPr>
          <w:rFonts w:ascii="Times New Roman" w:hAnsi="Times New Roman" w:cs="Times New Roman"/>
          <w:b/>
          <w:sz w:val="24"/>
          <w:szCs w:val="24"/>
        </w:rPr>
        <w:t>среднее</w:t>
      </w:r>
      <w:r>
        <w:rPr>
          <w:rFonts w:ascii="Times New Roman" w:hAnsi="Times New Roman" w:cs="Times New Roman"/>
          <w:b/>
          <w:sz w:val="24"/>
          <w:szCs w:val="24"/>
        </w:rPr>
        <w:t xml:space="preserve"> общее образование</w:t>
      </w:r>
    </w:p>
    <w:p w:rsidR="00E67CE8" w:rsidRPr="00473516" w:rsidRDefault="007D2002" w:rsidP="00473516">
      <w:pPr>
        <w:spacing w:after="0"/>
        <w:jc w:val="center"/>
        <w:rPr>
          <w:rFonts w:ascii="Times New Roman" w:hAnsi="Times New Roman" w:cs="Times New Roman"/>
        </w:rPr>
      </w:pPr>
      <w:r>
        <w:rPr>
          <w:rFonts w:ascii="Times New Roman" w:hAnsi="Times New Roman" w:cs="Times New Roman"/>
          <w:b/>
          <w:sz w:val="24"/>
          <w:szCs w:val="24"/>
        </w:rPr>
        <w:t>ГУМАНИТАРНЫЙ</w:t>
      </w:r>
      <w:r w:rsidR="00FB7507">
        <w:rPr>
          <w:rFonts w:ascii="Times New Roman" w:hAnsi="Times New Roman" w:cs="Times New Roman"/>
          <w:b/>
          <w:sz w:val="24"/>
          <w:szCs w:val="24"/>
        </w:rPr>
        <w:t xml:space="preserve"> ПРОФИЛЬ</w:t>
      </w:r>
    </w:p>
    <w:p w:rsidR="00DA6EC8" w:rsidRDefault="00DA6EC8" w:rsidP="00E67CE8">
      <w:pPr>
        <w:spacing w:after="0" w:line="240" w:lineRule="auto"/>
        <w:jc w:val="center"/>
        <w:rPr>
          <w:rFonts w:ascii="Times New Roman" w:hAnsi="Times New Roman" w:cs="Times New Roman"/>
          <w:b/>
          <w:sz w:val="24"/>
          <w:szCs w:val="24"/>
        </w:rPr>
      </w:pPr>
      <w:bookmarkStart w:id="0" w:name="_GoBack"/>
      <w:bookmarkEnd w:id="0"/>
    </w:p>
    <w:p w:rsidR="00404C20" w:rsidRPr="008C30FD" w:rsidRDefault="00E67CE8" w:rsidP="008C30FD">
      <w:pPr>
        <w:pStyle w:val="a6"/>
        <w:ind w:firstLine="567"/>
        <w:jc w:val="both"/>
      </w:pPr>
      <w:r w:rsidRPr="008C30FD">
        <w:t xml:space="preserve">         Учебный план на 20</w:t>
      </w:r>
      <w:r w:rsidR="000B2FFA">
        <w:t>21</w:t>
      </w:r>
      <w:r w:rsidRPr="008C30FD">
        <w:t>-20</w:t>
      </w:r>
      <w:r w:rsidR="002964DE" w:rsidRPr="008C30FD">
        <w:t>2</w:t>
      </w:r>
      <w:r w:rsidR="000B2FFA">
        <w:t>2</w:t>
      </w:r>
      <w:r w:rsidR="00565420" w:rsidRPr="008C30FD">
        <w:t xml:space="preserve"> учебный </w:t>
      </w:r>
      <w:proofErr w:type="gramStart"/>
      <w:r w:rsidR="00565420" w:rsidRPr="008C30FD">
        <w:t>год  для</w:t>
      </w:r>
      <w:proofErr w:type="gramEnd"/>
      <w:r w:rsidR="00565420" w:rsidRPr="008C30FD">
        <w:t xml:space="preserve"> </w:t>
      </w:r>
      <w:r w:rsidR="000B2FFA">
        <w:t>11</w:t>
      </w:r>
      <w:r w:rsidR="00796778">
        <w:t>а</w:t>
      </w:r>
      <w:r w:rsidR="00FB7507" w:rsidRPr="008C30FD">
        <w:t xml:space="preserve"> класса универсального профиля</w:t>
      </w:r>
      <w:r w:rsidRPr="008C30FD">
        <w:t xml:space="preserve">  составлен  в соответствии с Уставом Школы на основании</w:t>
      </w:r>
      <w:r w:rsidR="008420CA" w:rsidRPr="008C30FD">
        <w:t xml:space="preserve"> следующих нормативн</w:t>
      </w:r>
      <w:r w:rsidR="00680B63" w:rsidRPr="008C30FD">
        <w:t xml:space="preserve">ых </w:t>
      </w:r>
      <w:r w:rsidR="008420CA" w:rsidRPr="008C30FD">
        <w:t>документов:</w:t>
      </w:r>
    </w:p>
    <w:p w:rsidR="00404C20" w:rsidRPr="008C30FD" w:rsidRDefault="00404C20" w:rsidP="008C30FD">
      <w:pPr>
        <w:pStyle w:val="a6"/>
        <w:ind w:firstLine="567"/>
        <w:jc w:val="both"/>
      </w:pPr>
      <w:r w:rsidRPr="008C30FD">
        <w:t>Федеральный закон «Об образовании в Российской Федерации» от 29 декабря 2012 г. N 273-ФЗ (с изменениями);</w:t>
      </w:r>
    </w:p>
    <w:p w:rsidR="00404C20" w:rsidRPr="008C30FD" w:rsidRDefault="00404C20" w:rsidP="008C30FD">
      <w:pPr>
        <w:pStyle w:val="a6"/>
        <w:ind w:firstLine="567"/>
        <w:jc w:val="both"/>
      </w:pPr>
      <w:r w:rsidRPr="008C30FD">
        <w:t>Закон РФ от 25.10.1991 N 1807-1 "О языках народов Российской Федерации" (в ред. Федеральных законов от 24.07.1998 N 126-ФЗ, от 11.12.2002 N 165-ФЗ, от 02.07.2013 N 185-ФЗ, от 12.03.2014 N 29-ФЗ);</w:t>
      </w:r>
    </w:p>
    <w:p w:rsidR="00404C20" w:rsidRPr="008C30FD" w:rsidRDefault="00404C20" w:rsidP="008C30FD">
      <w:pPr>
        <w:pStyle w:val="a6"/>
        <w:ind w:firstLine="567"/>
        <w:jc w:val="both"/>
      </w:pPr>
      <w:r w:rsidRPr="008C30FD">
        <w:t>Приказ Министерства образования и науки Российской Федерации (</w:t>
      </w:r>
      <w:proofErr w:type="spellStart"/>
      <w:r w:rsidRPr="008C30FD">
        <w:t>Минобрнауки</w:t>
      </w:r>
      <w:proofErr w:type="spellEnd"/>
      <w:r w:rsidRPr="008C30FD">
        <w:t xml:space="preserve"> России) от 30 августа 2013 г. N 1015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802B5A" w:rsidRPr="008C30FD" w:rsidRDefault="00802B5A" w:rsidP="008C30FD">
      <w:pPr>
        <w:pStyle w:val="a6"/>
        <w:ind w:firstLine="567"/>
        <w:jc w:val="both"/>
        <w:rPr>
          <w:rFonts w:eastAsiaTheme="minorHAnsi"/>
        </w:rPr>
      </w:pPr>
      <w:r w:rsidRPr="008C30FD">
        <w:t>Федерального государственного образовательного среднего (полного) общего образования (утвержден   приказом Министерства образования и науки Российской Федерации от «17» мая 2012 г. №413 (с изменениями));</w:t>
      </w:r>
    </w:p>
    <w:p w:rsidR="00404C20" w:rsidRPr="008C30FD" w:rsidRDefault="00404C20" w:rsidP="008C30FD">
      <w:pPr>
        <w:pStyle w:val="a6"/>
        <w:ind w:firstLine="567"/>
        <w:jc w:val="both"/>
        <w:rPr>
          <w:rFonts w:eastAsiaTheme="minorHAnsi"/>
        </w:rPr>
      </w:pPr>
      <w:r w:rsidRPr="008C30FD">
        <w:rPr>
          <w:rFonts w:eastAsiaTheme="minorHAnsi"/>
        </w:rPr>
        <w:t>Федеральный перечень учебников, утвержденный приказом Министерства образования и науки Российской Федерации от 31.03.2014 № 253«Об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00640A52" w:rsidRPr="008C30FD">
        <w:rPr>
          <w:rFonts w:eastAsiaTheme="minorHAnsi"/>
        </w:rPr>
        <w:t>с изменениями</w:t>
      </w:r>
      <w:r w:rsidRPr="008C30FD">
        <w:rPr>
          <w:rFonts w:eastAsiaTheme="minorHAnsi"/>
        </w:rPr>
        <w:t>);</w:t>
      </w:r>
    </w:p>
    <w:p w:rsidR="00404C20" w:rsidRPr="008C30FD" w:rsidRDefault="00404C20" w:rsidP="008C30FD">
      <w:pPr>
        <w:pStyle w:val="a6"/>
        <w:ind w:firstLine="567"/>
        <w:jc w:val="both"/>
      </w:pPr>
      <w:r w:rsidRPr="008C30FD">
        <w:rPr>
          <w:rFonts w:eastAsiaTheme="minorHAnsi"/>
        </w:rPr>
        <w:t>Приказ Министерства образования и науки РФ от 9 июня 2016 г.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8C30FD">
        <w:t>;</w:t>
      </w:r>
    </w:p>
    <w:p w:rsidR="00404C20" w:rsidRPr="008C30FD" w:rsidRDefault="00D35AA1" w:rsidP="008C30FD">
      <w:pPr>
        <w:pStyle w:val="a6"/>
        <w:ind w:firstLine="567"/>
        <w:jc w:val="both"/>
      </w:pPr>
      <w:r w:rsidRPr="00D35AA1">
        <w:t>Постановления главного государственного врача Российской Федерации от 28.09.2020 г.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r w:rsidR="00404C20" w:rsidRPr="008C30FD">
        <w:t>;</w:t>
      </w:r>
    </w:p>
    <w:p w:rsidR="00640A52" w:rsidRPr="008C30FD" w:rsidRDefault="00640A52" w:rsidP="008C30FD">
      <w:pPr>
        <w:pStyle w:val="a6"/>
        <w:ind w:firstLine="567"/>
        <w:jc w:val="both"/>
      </w:pPr>
      <w:r w:rsidRPr="008C30FD">
        <w:t>Письмо Министерства образования и науки Российской Федерации от 20.06.2017г. № ТС-196/08 «Об организации изучения учебного предмета «Астрономия»;</w:t>
      </w:r>
    </w:p>
    <w:p w:rsidR="00404C20" w:rsidRPr="008C30FD" w:rsidRDefault="00404C20" w:rsidP="008C30FD">
      <w:pPr>
        <w:pStyle w:val="a6"/>
        <w:ind w:firstLine="567"/>
        <w:jc w:val="both"/>
      </w:pPr>
      <w:r w:rsidRPr="008C30FD">
        <w:t xml:space="preserve">Методические рекомендации органам исполнительной власти субъектов РФ, осуществляющим государственное управление в сфере образования, по вопросу изучения государственных языков республик, находящихся в составе РФ от 06.12.2017 № 08-2595; </w:t>
      </w:r>
    </w:p>
    <w:p w:rsidR="00404C20" w:rsidRPr="008C30FD" w:rsidRDefault="00404C20" w:rsidP="008C30FD">
      <w:pPr>
        <w:pStyle w:val="a6"/>
        <w:ind w:firstLine="567"/>
        <w:jc w:val="both"/>
      </w:pPr>
      <w:r w:rsidRPr="008C30FD">
        <w:t>Закон Республики Коми «Об образовании» от 06.10.2006 N 92-РЗ (в ред. от 27.12.2017);</w:t>
      </w:r>
    </w:p>
    <w:p w:rsidR="006D4ACA" w:rsidRPr="008C30FD" w:rsidRDefault="006D4ACA" w:rsidP="008C30FD">
      <w:pPr>
        <w:pStyle w:val="a6"/>
        <w:ind w:firstLine="567"/>
        <w:jc w:val="both"/>
      </w:pPr>
      <w:r w:rsidRPr="008C30FD">
        <w:t xml:space="preserve">Закон Республики Коми от 28.05.1992 № 76-РЗ (ред. от 20.06.2016) "О государственных языках Республики Коми"; </w:t>
      </w:r>
    </w:p>
    <w:p w:rsidR="00130248" w:rsidRPr="008C30FD" w:rsidRDefault="006D4ACA" w:rsidP="008C30FD">
      <w:pPr>
        <w:pStyle w:val="a6"/>
        <w:ind w:firstLine="567"/>
        <w:jc w:val="both"/>
      </w:pPr>
      <w:r w:rsidRPr="008C30FD">
        <w:lastRenderedPageBreak/>
        <w:t>Письмо Управления по надзору и контролю в</w:t>
      </w:r>
      <w:r w:rsidR="00130248" w:rsidRPr="008C30FD">
        <w:t xml:space="preserve"> сфере образования Министерства</w:t>
      </w:r>
    </w:p>
    <w:p w:rsidR="006D4ACA" w:rsidRPr="008C30FD" w:rsidRDefault="006D4ACA" w:rsidP="008C30FD">
      <w:pPr>
        <w:pStyle w:val="a6"/>
        <w:ind w:firstLine="567"/>
        <w:jc w:val="both"/>
      </w:pPr>
      <w:r w:rsidRPr="008C30FD">
        <w:t>образования Республики Коми от 11.04.2014 г. № 03-05/1 «О реализации этнокультурной составляющей содержания образовательных программ общего образования»;</w:t>
      </w:r>
    </w:p>
    <w:p w:rsidR="00404C20" w:rsidRPr="008C30FD" w:rsidRDefault="00404C20" w:rsidP="008C30FD">
      <w:pPr>
        <w:pStyle w:val="a6"/>
        <w:ind w:firstLine="567"/>
        <w:jc w:val="both"/>
      </w:pPr>
      <w:r w:rsidRPr="008C30FD">
        <w:t>Концепция развития этнокультурного образования в Республике Коми на 2016-2021 годы, утвержденная приказом Министерства образования Республики Коми от 23.11.2015 № 255;</w:t>
      </w:r>
    </w:p>
    <w:p w:rsidR="0072571B" w:rsidRPr="008C30FD" w:rsidRDefault="0072571B" w:rsidP="008C30FD">
      <w:pPr>
        <w:pStyle w:val="a6"/>
        <w:ind w:firstLine="567"/>
        <w:jc w:val="both"/>
      </w:pPr>
      <w:r w:rsidRPr="008C30FD">
        <w:t>Письмо Министерства образования, науки и молодежной политики Республики Коми от 21.04.2017 года № 03-14/4 «Об особенностях организации этнокультурного образования»;</w:t>
      </w:r>
    </w:p>
    <w:p w:rsidR="00404C20" w:rsidRDefault="006D4ACA" w:rsidP="008C30FD">
      <w:pPr>
        <w:pStyle w:val="a6"/>
        <w:ind w:firstLine="567"/>
        <w:jc w:val="both"/>
      </w:pPr>
      <w:r w:rsidRPr="008C30FD">
        <w:t>Примерная о</w:t>
      </w:r>
      <w:r w:rsidR="00404C20" w:rsidRPr="008C30FD">
        <w:t>сновн</w:t>
      </w:r>
      <w:r w:rsidR="00106E73" w:rsidRPr="008C30FD">
        <w:t>ая</w:t>
      </w:r>
      <w:r w:rsidR="00404C20" w:rsidRPr="008C30FD">
        <w:t xml:space="preserve"> образовательн</w:t>
      </w:r>
      <w:r w:rsidR="00106E73" w:rsidRPr="008C30FD">
        <w:t>ая</w:t>
      </w:r>
      <w:r w:rsidR="00404C20" w:rsidRPr="008C30FD">
        <w:t xml:space="preserve"> программ</w:t>
      </w:r>
      <w:r w:rsidR="00106E73" w:rsidRPr="008C30FD">
        <w:t>а</w:t>
      </w:r>
      <w:r w:rsidR="00404C20" w:rsidRPr="008C30FD">
        <w:t xml:space="preserve"> </w:t>
      </w:r>
      <w:r w:rsidRPr="008C30FD">
        <w:t>среднего</w:t>
      </w:r>
      <w:r w:rsidR="00404C20" w:rsidRPr="008C30FD">
        <w:t xml:space="preserve"> общего образования </w:t>
      </w:r>
      <w:r w:rsidRPr="008C30FD">
        <w:t>Одобрена решением федерального учебно-методического объединения по общему образованию (проток</w:t>
      </w:r>
      <w:r w:rsidR="00D35AA1">
        <w:t>ол от 28 июня 2016 г. № 2/16-з).</w:t>
      </w:r>
    </w:p>
    <w:p w:rsidR="00D35AA1" w:rsidRPr="008C30FD" w:rsidRDefault="00D35AA1" w:rsidP="008C30FD">
      <w:pPr>
        <w:pStyle w:val="a6"/>
        <w:ind w:firstLine="567"/>
        <w:jc w:val="both"/>
      </w:pPr>
      <w:r>
        <w:t>Основная образовательная программа среднего общего образования МАОУ «СОШ №21».</w:t>
      </w:r>
    </w:p>
    <w:p w:rsidR="004E2A69" w:rsidRPr="008C30FD" w:rsidRDefault="004E2A69" w:rsidP="008C30FD">
      <w:pPr>
        <w:pStyle w:val="a6"/>
        <w:ind w:firstLine="567"/>
        <w:jc w:val="both"/>
      </w:pPr>
      <w:r w:rsidRPr="008C30FD">
        <w:t xml:space="preserve">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w:t>
      </w:r>
      <w:r w:rsidR="00212D97" w:rsidRPr="008C30FD">
        <w:t>учащихся</w:t>
      </w:r>
      <w:r w:rsidRPr="008C30FD">
        <w:t>.</w:t>
      </w:r>
    </w:p>
    <w:p w:rsidR="004D2F3F" w:rsidRPr="00D35AA1" w:rsidRDefault="004E2A69" w:rsidP="008C30FD">
      <w:pPr>
        <w:pStyle w:val="a6"/>
        <w:ind w:firstLine="567"/>
        <w:jc w:val="both"/>
        <w:rPr>
          <w:b/>
        </w:rPr>
      </w:pPr>
      <w:r w:rsidRPr="008C30FD">
        <w:rPr>
          <w:color w:val="000000"/>
        </w:rPr>
        <w:t xml:space="preserve">2-летний срок освоения образовательной программы среднего общего образования для </w:t>
      </w:r>
      <w:r w:rsidRPr="008C30FD">
        <w:rPr>
          <w:bCs/>
          <w:color w:val="000000"/>
        </w:rPr>
        <w:t>10-11 классов</w:t>
      </w:r>
      <w:r w:rsidRPr="008C30FD">
        <w:rPr>
          <w:color w:val="000000"/>
        </w:rPr>
        <w:t xml:space="preserve">. </w:t>
      </w:r>
      <w:r w:rsidRPr="008C30FD">
        <w:t xml:space="preserve">Продолжительность учебного года в 10 классах – 36 недель, 11 классах – 34 недели (не включая экзаменационный период). Продолжительность урока </w:t>
      </w:r>
      <w:r w:rsidR="00D35AA1">
        <w:t>40 минут</w:t>
      </w:r>
      <w:r w:rsidRPr="008C30FD">
        <w:t xml:space="preserve">. Максимально допустимая недельная нагрузка в 10 и 11 </w:t>
      </w:r>
      <w:proofErr w:type="gramStart"/>
      <w:r w:rsidRPr="008C30FD">
        <w:t>классах  -</w:t>
      </w:r>
      <w:proofErr w:type="gramEnd"/>
      <w:r w:rsidRPr="008C30FD">
        <w:t xml:space="preserve"> 37 часов. </w:t>
      </w:r>
      <w:r w:rsidRPr="00D35AA1">
        <w:rPr>
          <w:b/>
        </w:rPr>
        <w:t>Учебный план рассчитан на шестидневную учебную неделю.</w:t>
      </w:r>
    </w:p>
    <w:p w:rsidR="004E2A69" w:rsidRPr="008C30FD" w:rsidRDefault="004E2A69" w:rsidP="008C30FD">
      <w:pPr>
        <w:pStyle w:val="a6"/>
        <w:ind w:firstLine="567"/>
        <w:jc w:val="both"/>
      </w:pPr>
      <w:r w:rsidRPr="008C30FD">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4D2F3F" w:rsidRPr="008C30FD" w:rsidRDefault="004D2F3F" w:rsidP="008C30FD">
      <w:pPr>
        <w:pStyle w:val="a6"/>
        <w:ind w:firstLine="567"/>
        <w:jc w:val="both"/>
        <w:rPr>
          <w:lang w:eastAsia="en-US"/>
        </w:rPr>
      </w:pPr>
      <w:r w:rsidRPr="008C30FD">
        <w:rPr>
          <w:lang w:eastAsia="en-US"/>
        </w:rPr>
        <w:t>Учитывая реальные научно-методические и материально-технические возможности, социальный заказ учащихся и их родителей, в 202</w:t>
      </w:r>
      <w:r w:rsidR="00D35AA1">
        <w:rPr>
          <w:lang w:eastAsia="en-US"/>
        </w:rPr>
        <w:t>1</w:t>
      </w:r>
      <w:r w:rsidRPr="008C30FD">
        <w:rPr>
          <w:lang w:eastAsia="en-US"/>
        </w:rPr>
        <w:t>- 202</w:t>
      </w:r>
      <w:r w:rsidR="00D35AA1">
        <w:rPr>
          <w:lang w:eastAsia="en-US"/>
        </w:rPr>
        <w:t>2</w:t>
      </w:r>
      <w:r w:rsidRPr="008C30FD">
        <w:rPr>
          <w:lang w:eastAsia="en-US"/>
        </w:rPr>
        <w:t xml:space="preserve"> учебном году МАОУ «СОШ №21» обеспечивает реализацию учебных планов нескольких профилей обучения: гуманитарный, универсального. На углублённом уровне учащиеся </w:t>
      </w:r>
      <w:r w:rsidR="00D35AA1">
        <w:rPr>
          <w:lang w:eastAsia="en-US"/>
        </w:rPr>
        <w:t>изучают</w:t>
      </w:r>
      <w:r w:rsidRPr="008C30FD">
        <w:rPr>
          <w:lang w:eastAsia="en-US"/>
        </w:rPr>
        <w:t xml:space="preserve"> следующие предметы: математика, немецкий язык, литература, русский язык. При этом учебный план профиля обучения (кроме универсального) должен содержать не менее трех (четырех) учебных предметов на углубленном уровне изучения из соответствующей профилю обучения предметной области и (или) смежной с ней предметной области.</w:t>
      </w:r>
      <w:r w:rsidR="008C30FD">
        <w:rPr>
          <w:lang w:eastAsia="en-US"/>
        </w:rPr>
        <w:t xml:space="preserve"> </w:t>
      </w:r>
    </w:p>
    <w:p w:rsidR="004D2F3F" w:rsidRPr="008C30FD" w:rsidRDefault="008C30FD" w:rsidP="008C30FD">
      <w:pPr>
        <w:pStyle w:val="a6"/>
        <w:ind w:firstLine="567"/>
        <w:jc w:val="both"/>
        <w:rPr>
          <w:lang w:eastAsia="en-US"/>
        </w:rPr>
      </w:pPr>
      <w:r>
        <w:rPr>
          <w:lang w:eastAsia="en-US"/>
        </w:rPr>
        <w:t xml:space="preserve">В </w:t>
      </w:r>
      <w:r w:rsidR="004D2F3F" w:rsidRPr="008C30FD">
        <w:rPr>
          <w:lang w:eastAsia="en-US"/>
        </w:rPr>
        <w:t>соответствии с примерной ООП СОО (одобрена решением федерального учебно-методического объединения по общему образованию (протокол от 28 июня 2016 г. № 2/16-з) МАОУ «СОШ №21» предоставляет возможность обучения в 10-11 классах по программе универсального профиля.</w:t>
      </w:r>
    </w:p>
    <w:p w:rsidR="004D2F3F" w:rsidRPr="008C30FD" w:rsidRDefault="00CB6ED5" w:rsidP="008C30FD">
      <w:pPr>
        <w:pStyle w:val="a6"/>
        <w:ind w:firstLine="567"/>
        <w:jc w:val="both"/>
        <w:rPr>
          <w:lang w:eastAsia="en-US"/>
        </w:rPr>
      </w:pPr>
      <w:r w:rsidRPr="008C30FD">
        <w:rPr>
          <w:lang w:eastAsia="en-US"/>
        </w:rPr>
        <w:t xml:space="preserve"> </w:t>
      </w:r>
    </w:p>
    <w:p w:rsidR="004E2A69" w:rsidRPr="008C30FD" w:rsidRDefault="004E2A69" w:rsidP="008C30FD">
      <w:pPr>
        <w:pStyle w:val="a6"/>
        <w:ind w:firstLine="567"/>
        <w:jc w:val="both"/>
      </w:pPr>
      <w:r w:rsidRPr="008C30FD">
        <w:t xml:space="preserve">Обязательным элементом является выполнение </w:t>
      </w:r>
      <w:r w:rsidR="00212D97" w:rsidRPr="008C30FD">
        <w:t>учащимися</w:t>
      </w:r>
      <w:r w:rsidRPr="008C30FD">
        <w:t xml:space="preserve"> индивидуального </w:t>
      </w:r>
      <w:r w:rsidR="003C7C07" w:rsidRPr="008C30FD">
        <w:t>проекта</w:t>
      </w:r>
      <w:r w:rsidRPr="008C30FD">
        <w:t xml:space="preserve">. Индивидуальный проект представляет собой учебный проект или учебное исследование, выполняемое </w:t>
      </w:r>
      <w:r w:rsidR="00212D97" w:rsidRPr="008C30FD">
        <w:t>учащимся</w:t>
      </w:r>
      <w:r w:rsidRPr="008C30FD">
        <w:t xml:space="preserve"> в рамках одного или нескольких учебных предметов с целью приобретения навыков в самостоятельном освоении содержания и методов избранных областей знаний и/или видов деятельности, или самостоятельном применении приобретенных знаний и способов действий при решении практических задач, а также развития способности проектирования и осуществления целесообразной и результативной деятельности (познавательной, конструкторской, социальной, художественно - творческой, иной).</w:t>
      </w:r>
    </w:p>
    <w:p w:rsidR="004E2A69" w:rsidRPr="008C30FD" w:rsidRDefault="004E2A69" w:rsidP="008C30FD">
      <w:pPr>
        <w:pStyle w:val="a6"/>
        <w:ind w:firstLine="567"/>
        <w:jc w:val="both"/>
      </w:pPr>
      <w:r w:rsidRPr="008C30FD">
        <w:t xml:space="preserve">Для реализации индивидуального проекта каждым учащимся 10-11 классов в учебных планах 10-11- х классов ФГОС СОО выделен 1 час в неделю для 10-11 классов. </w:t>
      </w:r>
      <w:r w:rsidRPr="008C30FD">
        <w:lastRenderedPageBreak/>
        <w:t xml:space="preserve">Индивидуальный проект выполняется </w:t>
      </w:r>
      <w:r w:rsidR="00212D97" w:rsidRPr="008C30FD">
        <w:t>учащимся</w:t>
      </w:r>
      <w:r w:rsidRPr="008C30FD">
        <w:t xml:space="preserve"> самостоятельного под руководством учителя по выбранной теме.</w:t>
      </w:r>
    </w:p>
    <w:p w:rsidR="004E2A69" w:rsidRPr="008C30FD" w:rsidRDefault="004E2A69" w:rsidP="008C30FD">
      <w:pPr>
        <w:pStyle w:val="a6"/>
        <w:ind w:firstLine="567"/>
        <w:jc w:val="both"/>
        <w:rPr>
          <w:lang w:eastAsia="en-US"/>
        </w:rPr>
      </w:pPr>
      <w:r w:rsidRPr="008C30FD">
        <w:rPr>
          <w:lang w:eastAsia="en-US"/>
        </w:rPr>
        <w:t>Формирование учебного плана МАОУ «</w:t>
      </w:r>
      <w:r w:rsidR="009919D6" w:rsidRPr="008C30FD">
        <w:rPr>
          <w:lang w:eastAsia="en-US"/>
        </w:rPr>
        <w:t>СОШ №21</w:t>
      </w:r>
      <w:r w:rsidRPr="008C30FD">
        <w:rPr>
          <w:lang w:eastAsia="en-US"/>
        </w:rPr>
        <w:t>», в том числе профилей обучения, осуществляется из числа учебных предметов из следующих обязательных предметных областей на уровне среднего общего образования</w:t>
      </w:r>
      <w:r w:rsidR="004D2F3F" w:rsidRPr="008C30FD">
        <w:rPr>
          <w:lang w:eastAsia="en-US"/>
        </w:rPr>
        <w:t>.</w:t>
      </w:r>
      <w:r w:rsidR="004D2F3F" w:rsidRPr="008C30FD">
        <w:t xml:space="preserve"> </w:t>
      </w:r>
      <w:r w:rsidR="004D2F3F" w:rsidRPr="008C30FD">
        <w:rPr>
          <w:lang w:eastAsia="en-US"/>
        </w:rPr>
        <w:t>Учебный план содержит 11 учебных предметов и предусматривает изучение не менее одного учебного предмета из каждой предметной области</w:t>
      </w:r>
      <w:r w:rsidRPr="008C30FD">
        <w:rPr>
          <w:lang w:eastAsia="en-US"/>
        </w:rPr>
        <w:t>:</w:t>
      </w:r>
    </w:p>
    <w:p w:rsidR="004E2A69" w:rsidRPr="008C30FD" w:rsidRDefault="004E2A69" w:rsidP="008C30FD">
      <w:pPr>
        <w:pStyle w:val="a6"/>
        <w:ind w:firstLine="567"/>
        <w:jc w:val="both"/>
        <w:rPr>
          <w:lang w:eastAsia="en-US"/>
        </w:rPr>
      </w:pPr>
      <w:r w:rsidRPr="008C30FD">
        <w:rPr>
          <w:lang w:eastAsia="en-US"/>
        </w:rPr>
        <w:t>Русский язык и литература: русский язык, литература (</w:t>
      </w:r>
      <w:r w:rsidR="00B902A0">
        <w:rPr>
          <w:lang w:eastAsia="en-US"/>
        </w:rPr>
        <w:t>углубленный</w:t>
      </w:r>
      <w:r w:rsidRPr="008C30FD">
        <w:rPr>
          <w:lang w:eastAsia="en-US"/>
        </w:rPr>
        <w:t xml:space="preserve"> уровень);</w:t>
      </w:r>
    </w:p>
    <w:p w:rsidR="004E2A69" w:rsidRPr="008C30FD" w:rsidRDefault="004E2A69" w:rsidP="008C30FD">
      <w:pPr>
        <w:pStyle w:val="a6"/>
        <w:ind w:firstLine="567"/>
        <w:jc w:val="both"/>
        <w:rPr>
          <w:lang w:eastAsia="en-US"/>
        </w:rPr>
      </w:pPr>
      <w:r w:rsidRPr="008C30FD">
        <w:rPr>
          <w:lang w:eastAsia="en-US"/>
        </w:rPr>
        <w:t xml:space="preserve">Родной язык и родная литература: родной </w:t>
      </w:r>
      <w:r w:rsidR="009919D6" w:rsidRPr="008C30FD">
        <w:rPr>
          <w:lang w:eastAsia="en-US"/>
        </w:rPr>
        <w:t xml:space="preserve">(русский) </w:t>
      </w:r>
      <w:r w:rsidR="00B902A0">
        <w:rPr>
          <w:lang w:eastAsia="en-US"/>
        </w:rPr>
        <w:t>язык</w:t>
      </w:r>
      <w:r w:rsidRPr="008C30FD">
        <w:rPr>
          <w:lang w:eastAsia="en-US"/>
        </w:rPr>
        <w:t>;</w:t>
      </w:r>
    </w:p>
    <w:p w:rsidR="004E2A69" w:rsidRPr="008C30FD" w:rsidRDefault="004E2A69" w:rsidP="008C30FD">
      <w:pPr>
        <w:pStyle w:val="a6"/>
        <w:ind w:firstLine="567"/>
        <w:jc w:val="both"/>
        <w:rPr>
          <w:lang w:eastAsia="en-US"/>
        </w:rPr>
      </w:pPr>
      <w:r w:rsidRPr="008C30FD">
        <w:rPr>
          <w:lang w:eastAsia="en-US"/>
        </w:rPr>
        <w:t>Иностранны</w:t>
      </w:r>
      <w:r w:rsidR="00B902A0">
        <w:rPr>
          <w:lang w:eastAsia="en-US"/>
        </w:rPr>
        <w:t>е языки: иностранный (</w:t>
      </w:r>
      <w:r w:rsidR="009919D6" w:rsidRPr="008C30FD">
        <w:rPr>
          <w:lang w:eastAsia="en-US"/>
        </w:rPr>
        <w:t>немецкий</w:t>
      </w:r>
      <w:r w:rsidRPr="008C30FD">
        <w:rPr>
          <w:lang w:eastAsia="en-US"/>
        </w:rPr>
        <w:t>) язык (</w:t>
      </w:r>
      <w:r w:rsidR="00B902A0">
        <w:rPr>
          <w:lang w:eastAsia="en-US"/>
        </w:rPr>
        <w:t>углубленный уровень</w:t>
      </w:r>
      <w:r w:rsidRPr="008C30FD">
        <w:rPr>
          <w:lang w:eastAsia="en-US"/>
        </w:rPr>
        <w:t>)</w:t>
      </w:r>
      <w:r w:rsidR="00B902A0">
        <w:rPr>
          <w:lang w:eastAsia="en-US"/>
        </w:rPr>
        <w:t>, второй иностранный (английский) язык (базовый уровень)</w:t>
      </w:r>
      <w:r w:rsidRPr="008C30FD">
        <w:rPr>
          <w:lang w:eastAsia="en-US"/>
        </w:rPr>
        <w:t>;</w:t>
      </w:r>
    </w:p>
    <w:p w:rsidR="004E2A69" w:rsidRPr="008C30FD" w:rsidRDefault="004E2A69" w:rsidP="008C30FD">
      <w:pPr>
        <w:pStyle w:val="a6"/>
        <w:ind w:firstLine="567"/>
        <w:jc w:val="both"/>
        <w:rPr>
          <w:lang w:eastAsia="en-US"/>
        </w:rPr>
      </w:pPr>
      <w:r w:rsidRPr="008C30FD">
        <w:rPr>
          <w:lang w:eastAsia="en-US"/>
        </w:rPr>
        <w:t>Общественные науки: история, обществознание (базовый);</w:t>
      </w:r>
    </w:p>
    <w:p w:rsidR="004E2A69" w:rsidRPr="008C30FD" w:rsidRDefault="004E2A69" w:rsidP="008C30FD">
      <w:pPr>
        <w:pStyle w:val="a6"/>
        <w:ind w:firstLine="567"/>
        <w:jc w:val="both"/>
        <w:rPr>
          <w:lang w:eastAsia="en-US"/>
        </w:rPr>
      </w:pPr>
      <w:r w:rsidRPr="008C30FD">
        <w:rPr>
          <w:lang w:eastAsia="en-US"/>
        </w:rPr>
        <w:t>Математика и информатика: математика: алгебра и начала анализа, геометрия, информатика</w:t>
      </w:r>
      <w:r w:rsidR="009919D6" w:rsidRPr="008C30FD">
        <w:rPr>
          <w:lang w:eastAsia="en-US"/>
        </w:rPr>
        <w:t xml:space="preserve"> (</w:t>
      </w:r>
      <w:r w:rsidR="00B902A0">
        <w:rPr>
          <w:lang w:eastAsia="en-US"/>
        </w:rPr>
        <w:t>базовый</w:t>
      </w:r>
      <w:r w:rsidR="009919D6" w:rsidRPr="008C30FD">
        <w:rPr>
          <w:lang w:eastAsia="en-US"/>
        </w:rPr>
        <w:t xml:space="preserve"> уровень)</w:t>
      </w:r>
      <w:r w:rsidRPr="008C30FD">
        <w:rPr>
          <w:lang w:eastAsia="en-US"/>
        </w:rPr>
        <w:t>;</w:t>
      </w:r>
    </w:p>
    <w:p w:rsidR="004E2A69" w:rsidRPr="008C30FD" w:rsidRDefault="004E2A69" w:rsidP="008C30FD">
      <w:pPr>
        <w:pStyle w:val="a6"/>
        <w:ind w:firstLine="567"/>
        <w:jc w:val="both"/>
        <w:rPr>
          <w:lang w:eastAsia="en-US"/>
        </w:rPr>
      </w:pPr>
      <w:r w:rsidRPr="008C30FD">
        <w:rPr>
          <w:lang w:eastAsia="en-US"/>
        </w:rPr>
        <w:t>Естественные науки: астрономия;</w:t>
      </w:r>
    </w:p>
    <w:p w:rsidR="004E2A69" w:rsidRPr="008C30FD" w:rsidRDefault="004E2A69" w:rsidP="008C30FD">
      <w:pPr>
        <w:pStyle w:val="a6"/>
        <w:ind w:firstLine="567"/>
        <w:jc w:val="both"/>
        <w:rPr>
          <w:lang w:eastAsia="en-US"/>
        </w:rPr>
      </w:pPr>
      <w:r w:rsidRPr="008C30FD">
        <w:rPr>
          <w:lang w:eastAsia="en-US"/>
        </w:rPr>
        <w:t>Физическая культура, экология и основы безопасности жизнедеятель</w:t>
      </w:r>
      <w:r w:rsidR="00B902A0">
        <w:rPr>
          <w:lang w:eastAsia="en-US"/>
        </w:rPr>
        <w:t>ности: физическая культура, ОБЖ.</w:t>
      </w:r>
    </w:p>
    <w:p w:rsidR="004E2A69" w:rsidRPr="008C30FD" w:rsidRDefault="004E2A69" w:rsidP="008C30FD">
      <w:pPr>
        <w:pStyle w:val="a6"/>
        <w:ind w:firstLine="567"/>
        <w:jc w:val="both"/>
        <w:rPr>
          <w:lang w:eastAsia="en-US"/>
        </w:rPr>
      </w:pPr>
      <w:r w:rsidRPr="008C30FD">
        <w:rPr>
          <w:lang w:eastAsia="en-US"/>
        </w:rPr>
        <w:t xml:space="preserve">В учебные планы включены дополнительные учебные предметы, курсы по выбору </w:t>
      </w:r>
      <w:r w:rsidR="003C7C07" w:rsidRPr="008C30FD">
        <w:rPr>
          <w:lang w:eastAsia="en-US"/>
        </w:rPr>
        <w:t>учащихся</w:t>
      </w:r>
      <w:r w:rsidRPr="008C30FD">
        <w:rPr>
          <w:lang w:eastAsia="en-US"/>
        </w:rPr>
        <w:t>, предлагаемые образовательным учреждением в соответствии со спецификой и возможностями.</w:t>
      </w:r>
    </w:p>
    <w:p w:rsidR="004E2A69" w:rsidRPr="008C30FD" w:rsidRDefault="004E2A69" w:rsidP="008C30FD">
      <w:pPr>
        <w:pStyle w:val="a6"/>
        <w:ind w:firstLine="567"/>
        <w:jc w:val="both"/>
        <w:rPr>
          <w:lang w:eastAsia="en-US"/>
        </w:rPr>
      </w:pPr>
      <w:r w:rsidRPr="008C30FD">
        <w:rPr>
          <w:lang w:eastAsia="en-US"/>
        </w:rPr>
        <w:t>Преподавание физической культуры ведется 3 часа в неделю.</w:t>
      </w:r>
    </w:p>
    <w:p w:rsidR="004D2F3F" w:rsidRPr="008C30FD" w:rsidRDefault="004D2F3F" w:rsidP="008C30FD">
      <w:pPr>
        <w:pStyle w:val="a6"/>
        <w:ind w:firstLine="567"/>
        <w:jc w:val="both"/>
      </w:pPr>
      <w:r w:rsidRPr="008C30FD">
        <w:t xml:space="preserve">На основании заявлений родителей (законных представителей) по выбору языка обучения и воспитания учебными предметами предметной области родной язык и родная литература для учащихся </w:t>
      </w:r>
      <w:r w:rsidR="00D35AA1">
        <w:t>11а</w:t>
      </w:r>
      <w:r w:rsidRPr="008C30FD">
        <w:t xml:space="preserve"> класса выбраны родной (русский) язык и родная (русская) литература.</w:t>
      </w:r>
    </w:p>
    <w:p w:rsidR="00CB6ED5" w:rsidRPr="008C30FD" w:rsidRDefault="00CB6ED5" w:rsidP="008C30FD">
      <w:pPr>
        <w:pStyle w:val="a6"/>
        <w:ind w:firstLine="567"/>
        <w:jc w:val="both"/>
        <w:rPr>
          <w:sz w:val="20"/>
          <w:szCs w:val="20"/>
          <w:lang w:eastAsia="en-US"/>
        </w:rPr>
      </w:pPr>
      <w:r w:rsidRPr="008C30FD">
        <w:rPr>
          <w:bCs/>
          <w:lang w:eastAsia="en-US"/>
        </w:rPr>
        <w:t>Предметы и курсы по выбору</w:t>
      </w:r>
    </w:p>
    <w:p w:rsidR="00CB6ED5" w:rsidRPr="008C30FD" w:rsidRDefault="00CB6ED5" w:rsidP="008C30FD">
      <w:pPr>
        <w:pStyle w:val="a6"/>
        <w:ind w:firstLine="567"/>
        <w:jc w:val="both"/>
        <w:rPr>
          <w:lang w:eastAsia="en-US"/>
        </w:rPr>
      </w:pPr>
      <w:r w:rsidRPr="008C30FD">
        <w:rPr>
          <w:lang w:eastAsia="en-US"/>
        </w:rPr>
        <w:t xml:space="preserve">Работа по разработке части учебного плана, формируемой участниками образовательных отношений, проведена в соответствии с </w:t>
      </w:r>
    </w:p>
    <w:p w:rsidR="00CB6ED5" w:rsidRPr="008C30FD" w:rsidRDefault="00CB6ED5" w:rsidP="008C30FD">
      <w:pPr>
        <w:pStyle w:val="a6"/>
        <w:ind w:firstLine="567"/>
        <w:jc w:val="both"/>
        <w:rPr>
          <w:lang w:eastAsia="en-US"/>
        </w:rPr>
      </w:pPr>
      <w:r w:rsidRPr="008C30FD">
        <w:rPr>
          <w:lang w:eastAsia="en-US"/>
        </w:rPr>
        <w:t xml:space="preserve">- п.1 ст.34 ФЗ№273 «Обучающимся предоставляются академические права на:   </w:t>
      </w:r>
    </w:p>
    <w:p w:rsidR="00CB6ED5" w:rsidRPr="008C30FD" w:rsidRDefault="00CB6ED5" w:rsidP="008C30FD">
      <w:pPr>
        <w:pStyle w:val="a6"/>
        <w:ind w:firstLine="567"/>
        <w:jc w:val="both"/>
        <w:rPr>
          <w:lang w:eastAsia="en-US"/>
        </w:rPr>
      </w:pPr>
      <w:r w:rsidRPr="008C30FD">
        <w:rPr>
          <w:lang w:eastAsia="en-US"/>
        </w:rPr>
        <w:t>1)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организацией;</w:t>
      </w:r>
    </w:p>
    <w:p w:rsidR="00CB6ED5" w:rsidRPr="008C30FD" w:rsidRDefault="00CB6ED5" w:rsidP="008C30FD">
      <w:pPr>
        <w:pStyle w:val="a6"/>
        <w:ind w:firstLine="567"/>
        <w:jc w:val="both"/>
        <w:rPr>
          <w:lang w:eastAsia="en-US"/>
        </w:rPr>
      </w:pPr>
      <w:r w:rsidRPr="008C30FD">
        <w:rPr>
          <w:lang w:eastAsia="en-US"/>
        </w:rPr>
        <w:t>Согласно статье 44:</w:t>
      </w:r>
    </w:p>
    <w:p w:rsidR="00CB6ED5" w:rsidRPr="008C30FD" w:rsidRDefault="00CB6ED5" w:rsidP="008C30FD">
      <w:pPr>
        <w:pStyle w:val="a6"/>
        <w:ind w:firstLine="567"/>
        <w:jc w:val="both"/>
        <w:rPr>
          <w:lang w:eastAsia="en-US"/>
        </w:rPr>
      </w:pPr>
      <w:r w:rsidRPr="008C30FD">
        <w:rPr>
          <w:lang w:eastAsia="en-US"/>
        </w:rPr>
        <w:t>3. Родители (законные представители) несовершеннолетних обучающихся имеют право:</w:t>
      </w:r>
    </w:p>
    <w:p w:rsidR="00CB6ED5" w:rsidRPr="008C30FD" w:rsidRDefault="00CB6ED5" w:rsidP="008C30FD">
      <w:pPr>
        <w:pStyle w:val="a6"/>
        <w:ind w:firstLine="567"/>
        <w:jc w:val="both"/>
        <w:rPr>
          <w:lang w:eastAsia="en-US"/>
        </w:rPr>
      </w:pPr>
      <w:r w:rsidRPr="008C30FD">
        <w:rPr>
          <w:lang w:eastAsia="en-US"/>
        </w:rPr>
        <w:t xml:space="preserve">1) выбирать до завершения получения ребенком </w:t>
      </w:r>
      <w:r w:rsidR="00212D97" w:rsidRPr="008C30FD">
        <w:rPr>
          <w:lang w:eastAsia="en-US"/>
        </w:rPr>
        <w:t>среднего</w:t>
      </w:r>
      <w:r w:rsidRPr="008C30FD">
        <w:rPr>
          <w:lang w:eastAsia="en-US"/>
        </w:rPr>
        <w:t xml:space="preserve"> общего образования с учетом мнения ребенка, языки образования, факультативные и элективные учебные предметы, курсы, дисциплины (модули) из перечня, предлагаемого организацией;</w:t>
      </w:r>
    </w:p>
    <w:p w:rsidR="00CB6ED5" w:rsidRPr="008C30FD" w:rsidRDefault="00CB6ED5" w:rsidP="008C30FD">
      <w:pPr>
        <w:pStyle w:val="a6"/>
        <w:ind w:firstLine="567"/>
        <w:jc w:val="both"/>
        <w:rPr>
          <w:lang w:eastAsia="en-US"/>
        </w:rPr>
      </w:pPr>
      <w:r w:rsidRPr="008C30FD">
        <w:rPr>
          <w:lang w:eastAsia="en-US"/>
        </w:rPr>
        <w:t xml:space="preserve">Часть учебного плана, формируемая </w:t>
      </w:r>
      <w:proofErr w:type="gramStart"/>
      <w:r w:rsidRPr="008C30FD">
        <w:rPr>
          <w:lang w:eastAsia="en-US"/>
        </w:rPr>
        <w:t>участниками образовательных отношений</w:t>
      </w:r>
      <w:proofErr w:type="gramEnd"/>
      <w:r w:rsidRPr="008C30FD">
        <w:rPr>
          <w:lang w:eastAsia="en-US"/>
        </w:rPr>
        <w:t xml:space="preserve"> обеспечивает реализацию индивидуальных потребностей учащихся и формируется на основании опроса учащихся и их родителей (законных представителей) и возможностей образовательной организации. Время, отводимое на данную часть внутри максимально допустимой недельной нагрузки учащихся, может быть использовано: </w:t>
      </w:r>
    </w:p>
    <w:p w:rsidR="00CB6ED5" w:rsidRPr="008C30FD" w:rsidRDefault="00CB6ED5" w:rsidP="008C30FD">
      <w:pPr>
        <w:pStyle w:val="a6"/>
        <w:ind w:firstLine="567"/>
        <w:jc w:val="both"/>
        <w:rPr>
          <w:lang w:eastAsia="en-US"/>
        </w:rPr>
      </w:pPr>
      <w:r w:rsidRPr="008C30FD">
        <w:rPr>
          <w:lang w:eastAsia="en-US"/>
        </w:rPr>
        <w:t xml:space="preserve">увеличение учебных часов, предусмотренных на изучение отдельных учебных предметов обязательной части; </w:t>
      </w:r>
    </w:p>
    <w:p w:rsidR="00CB6ED5" w:rsidRPr="008C30FD" w:rsidRDefault="00CB6ED5" w:rsidP="008C30FD">
      <w:pPr>
        <w:pStyle w:val="a6"/>
        <w:ind w:firstLine="567"/>
        <w:jc w:val="both"/>
        <w:rPr>
          <w:lang w:eastAsia="en-US"/>
        </w:rPr>
      </w:pPr>
      <w:r w:rsidRPr="008C30FD">
        <w:rPr>
          <w:lang w:eastAsia="en-US"/>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CB6ED5" w:rsidRPr="008C30FD" w:rsidRDefault="00CB6ED5" w:rsidP="008C30FD">
      <w:pPr>
        <w:pStyle w:val="a6"/>
        <w:ind w:firstLine="567"/>
        <w:jc w:val="both"/>
        <w:rPr>
          <w:lang w:eastAsia="en-US"/>
        </w:rPr>
      </w:pPr>
      <w:r w:rsidRPr="008C30FD">
        <w:rPr>
          <w:lang w:eastAsia="en-US"/>
        </w:rPr>
        <w:t xml:space="preserve">другие виды учебной, воспитательной, спортивной и иной деятельности </w:t>
      </w:r>
      <w:r w:rsidR="00212D97" w:rsidRPr="008C30FD">
        <w:rPr>
          <w:lang w:eastAsia="en-US"/>
        </w:rPr>
        <w:t>учащихся</w:t>
      </w:r>
      <w:r w:rsidRPr="008C30FD">
        <w:rPr>
          <w:lang w:eastAsia="en-US"/>
        </w:rPr>
        <w:t>.</w:t>
      </w:r>
    </w:p>
    <w:p w:rsidR="0001260D" w:rsidRPr="008C30FD" w:rsidRDefault="0001260D" w:rsidP="008C30FD">
      <w:pPr>
        <w:pStyle w:val="a6"/>
        <w:ind w:firstLine="567"/>
        <w:jc w:val="both"/>
        <w:rPr>
          <w:lang w:eastAsia="en-US"/>
        </w:rPr>
      </w:pPr>
    </w:p>
    <w:p w:rsidR="0001260D" w:rsidRPr="008C30FD" w:rsidRDefault="0001260D" w:rsidP="008C30FD">
      <w:pPr>
        <w:pStyle w:val="a6"/>
        <w:ind w:firstLine="567"/>
        <w:jc w:val="both"/>
        <w:rPr>
          <w:b/>
          <w:color w:val="000000"/>
        </w:rPr>
      </w:pPr>
      <w:r w:rsidRPr="008C30FD">
        <w:rPr>
          <w:color w:val="000000"/>
        </w:rPr>
        <w:t xml:space="preserve">                 </w:t>
      </w:r>
      <w:r w:rsidRPr="008C30FD">
        <w:rPr>
          <w:b/>
          <w:color w:val="000000"/>
        </w:rPr>
        <w:t xml:space="preserve">   Часть, формируемая участниками образовательного процесса</w:t>
      </w:r>
    </w:p>
    <w:p w:rsidR="00CB6ED5" w:rsidRPr="008C30FD" w:rsidRDefault="00CB6ED5" w:rsidP="008C30FD">
      <w:pPr>
        <w:pStyle w:val="a6"/>
        <w:ind w:firstLine="567"/>
        <w:jc w:val="both"/>
        <w:rPr>
          <w:lang w:eastAsia="en-US"/>
        </w:rPr>
      </w:pPr>
    </w:p>
    <w:p w:rsidR="00CB6ED5" w:rsidRPr="008C30FD" w:rsidRDefault="00CB6ED5" w:rsidP="008C30FD">
      <w:pPr>
        <w:pStyle w:val="a6"/>
        <w:ind w:firstLine="567"/>
        <w:jc w:val="both"/>
        <w:rPr>
          <w:sz w:val="20"/>
          <w:szCs w:val="20"/>
          <w:lang w:eastAsia="en-US"/>
        </w:rPr>
      </w:pPr>
      <w:proofErr w:type="gramStart"/>
      <w:r w:rsidRPr="008C30FD">
        <w:rPr>
          <w:lang w:eastAsia="en-US"/>
        </w:rPr>
        <w:t>Перечень  учебных</w:t>
      </w:r>
      <w:proofErr w:type="gramEnd"/>
      <w:r w:rsidRPr="008C30FD">
        <w:rPr>
          <w:lang w:eastAsia="en-US"/>
        </w:rPr>
        <w:t xml:space="preserve"> предметов части  учебного плана, формируемой </w:t>
      </w:r>
      <w:r w:rsidR="00E44BDB" w:rsidRPr="008C30FD">
        <w:rPr>
          <w:lang w:eastAsia="en-US"/>
        </w:rPr>
        <w:t xml:space="preserve"> </w:t>
      </w:r>
      <w:r w:rsidRPr="008C30FD">
        <w:rPr>
          <w:lang w:eastAsia="en-US"/>
        </w:rPr>
        <w:t>участниками</w:t>
      </w:r>
      <w:r w:rsidR="00E44BDB" w:rsidRPr="008C30FD">
        <w:rPr>
          <w:lang w:eastAsia="en-US"/>
        </w:rPr>
        <w:t xml:space="preserve"> </w:t>
      </w:r>
      <w:r w:rsidRPr="008C30FD">
        <w:rPr>
          <w:lang w:eastAsia="en-US"/>
        </w:rPr>
        <w:t xml:space="preserve">образовательных отношений, был составлен с учетом особенностей основной </w:t>
      </w:r>
      <w:r w:rsidRPr="008C30FD">
        <w:rPr>
          <w:lang w:eastAsia="en-US"/>
        </w:rPr>
        <w:lastRenderedPageBreak/>
        <w:t>образовательной программы среднего общего образования и условий, имеющихся у МАОУ «СОШ №21».</w:t>
      </w:r>
    </w:p>
    <w:p w:rsidR="00CB6ED5" w:rsidRPr="008C30FD" w:rsidRDefault="008C30FD" w:rsidP="008C30FD">
      <w:pPr>
        <w:pStyle w:val="a6"/>
        <w:ind w:firstLine="567"/>
        <w:jc w:val="both"/>
        <w:rPr>
          <w:lang w:eastAsia="en-US"/>
        </w:rPr>
      </w:pPr>
      <w:r>
        <w:rPr>
          <w:lang w:eastAsia="en-US"/>
        </w:rPr>
        <w:t xml:space="preserve">В </w:t>
      </w:r>
      <w:r w:rsidR="00CB6ED5" w:rsidRPr="008C30FD">
        <w:rPr>
          <w:lang w:eastAsia="en-US"/>
        </w:rPr>
        <w:t>целях изучения и обеспечения запросов и образовательных потребностей родителей (законных представителей) учащихся школы на использование часов части учебного плана, формируемой участниками о</w:t>
      </w:r>
      <w:r w:rsidR="003C7C07" w:rsidRPr="008C30FD">
        <w:rPr>
          <w:lang w:eastAsia="en-US"/>
        </w:rPr>
        <w:t>бразовательных отношений</w:t>
      </w:r>
      <w:r w:rsidR="00CB6ED5" w:rsidRPr="008C30FD">
        <w:rPr>
          <w:lang w:eastAsia="en-US"/>
        </w:rPr>
        <w:t>, было проведено анкетирование родителей (законных п</w:t>
      </w:r>
      <w:r w:rsidR="001D2FDD">
        <w:rPr>
          <w:lang w:eastAsia="en-US"/>
        </w:rPr>
        <w:t>редставителей) учащихся</w:t>
      </w:r>
      <w:r w:rsidR="00CB6ED5" w:rsidRPr="008C30FD">
        <w:rPr>
          <w:lang w:eastAsia="en-US"/>
        </w:rPr>
        <w:t>.</w:t>
      </w:r>
    </w:p>
    <w:p w:rsidR="00CB6ED5" w:rsidRPr="008C30FD" w:rsidRDefault="00CB6ED5" w:rsidP="008C30FD">
      <w:pPr>
        <w:pStyle w:val="a6"/>
        <w:ind w:firstLine="567"/>
        <w:jc w:val="both"/>
        <w:rPr>
          <w:lang w:eastAsia="en-US"/>
        </w:rPr>
      </w:pPr>
      <w:r w:rsidRPr="008C30FD">
        <w:rPr>
          <w:lang w:eastAsia="en-US"/>
        </w:rPr>
        <w:t>Учебные предметы части учебного плана, формируемой участниками образовательных отношений, утвержден с учетом фактического большинства голосов родителей (законных представителей).</w:t>
      </w:r>
    </w:p>
    <w:p w:rsidR="00E44BDB" w:rsidRPr="008C30FD" w:rsidRDefault="00E44BDB" w:rsidP="008C30FD">
      <w:pPr>
        <w:pStyle w:val="a6"/>
        <w:ind w:firstLine="567"/>
        <w:jc w:val="both"/>
        <w:rPr>
          <w:lang w:eastAsia="en-US"/>
        </w:rPr>
      </w:pPr>
      <w:r w:rsidRPr="008C30FD">
        <w:rPr>
          <w:lang w:eastAsia="en-US"/>
        </w:rPr>
        <w:t>Результаты изучения дополнительных учебных предметов, курсов по выбору учащихся отражают:</w:t>
      </w:r>
    </w:p>
    <w:p w:rsidR="00E44BDB" w:rsidRPr="008C30FD" w:rsidRDefault="00E44BDB" w:rsidP="008C30FD">
      <w:pPr>
        <w:pStyle w:val="a6"/>
        <w:ind w:firstLine="567"/>
        <w:jc w:val="both"/>
        <w:rPr>
          <w:lang w:eastAsia="en-US"/>
        </w:rPr>
      </w:pPr>
      <w:r w:rsidRPr="008C30FD">
        <w:rPr>
          <w:lang w:eastAsia="en-US"/>
        </w:rPr>
        <w:t xml:space="preserve">1) развитие личности </w:t>
      </w:r>
      <w:r w:rsidR="00212D97" w:rsidRPr="008C30FD">
        <w:rPr>
          <w:lang w:eastAsia="en-US"/>
        </w:rPr>
        <w:t>учащихся</w:t>
      </w:r>
      <w:r w:rsidRPr="008C30FD">
        <w:rPr>
          <w:lang w:eastAsia="en-US"/>
        </w:rPr>
        <w:t xml:space="preserve"> средствами предлагаемого для изучения учебного предмета, курса: развитие общей культуры </w:t>
      </w:r>
      <w:r w:rsidR="00212D97" w:rsidRPr="008C30FD">
        <w:rPr>
          <w:lang w:eastAsia="en-US"/>
        </w:rPr>
        <w:t>учащихся</w:t>
      </w:r>
      <w:r w:rsidRPr="008C30FD">
        <w:rPr>
          <w:lang w:eastAsia="en-US"/>
        </w:rPr>
        <w:t>,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E44BDB" w:rsidRPr="008C30FD" w:rsidRDefault="00E44BDB" w:rsidP="008C30FD">
      <w:pPr>
        <w:pStyle w:val="a6"/>
        <w:ind w:firstLine="567"/>
        <w:jc w:val="both"/>
        <w:rPr>
          <w:lang w:eastAsia="en-US"/>
        </w:rPr>
      </w:pPr>
      <w:r w:rsidRPr="008C30FD">
        <w:rPr>
          <w:lang w:eastAsia="en-US"/>
        </w:rPr>
        <w:t>2) овладение систематическими знаниями и приобретение опыта осуществления целесообразной и результативной деятельности;</w:t>
      </w:r>
    </w:p>
    <w:p w:rsidR="00E44BDB" w:rsidRPr="008C30FD" w:rsidRDefault="00E44BDB" w:rsidP="008C30FD">
      <w:pPr>
        <w:pStyle w:val="a6"/>
        <w:ind w:firstLine="567"/>
        <w:jc w:val="both"/>
        <w:rPr>
          <w:lang w:eastAsia="en-US"/>
        </w:rPr>
      </w:pPr>
      <w:r w:rsidRPr="008C30FD">
        <w:rPr>
          <w:lang w:eastAsia="en-US"/>
        </w:rPr>
        <w:t xml:space="preserve">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w:t>
      </w:r>
      <w:proofErr w:type="spellStart"/>
      <w:r w:rsidRPr="008C30FD">
        <w:rPr>
          <w:lang w:eastAsia="en-US"/>
        </w:rPr>
        <w:t>саморегуляции</w:t>
      </w:r>
      <w:proofErr w:type="spellEnd"/>
      <w:r w:rsidRPr="008C30FD">
        <w:rPr>
          <w:lang w:eastAsia="en-US"/>
        </w:rPr>
        <w:t>;</w:t>
      </w:r>
    </w:p>
    <w:p w:rsidR="00E44BDB" w:rsidRPr="008C30FD" w:rsidRDefault="00E44BDB" w:rsidP="008C30FD">
      <w:pPr>
        <w:pStyle w:val="a6"/>
        <w:ind w:firstLine="567"/>
        <w:jc w:val="both"/>
        <w:rPr>
          <w:lang w:eastAsia="en-US"/>
        </w:rPr>
      </w:pPr>
      <w:r w:rsidRPr="008C30FD">
        <w:rPr>
          <w:lang w:eastAsia="en-US"/>
        </w:rPr>
        <w:t>4) обеспечение академической мобильности и (или) возможности поддерживать избранное направление образования;</w:t>
      </w:r>
    </w:p>
    <w:p w:rsidR="00E44BDB" w:rsidRPr="008C30FD" w:rsidRDefault="00E44BDB" w:rsidP="008C30FD">
      <w:pPr>
        <w:pStyle w:val="a6"/>
        <w:ind w:firstLine="567"/>
        <w:jc w:val="both"/>
        <w:rPr>
          <w:lang w:eastAsia="en-US"/>
        </w:rPr>
      </w:pPr>
      <w:r w:rsidRPr="008C30FD">
        <w:rPr>
          <w:lang w:eastAsia="en-US"/>
        </w:rPr>
        <w:t xml:space="preserve">5) обеспечение профессиональной ориентации </w:t>
      </w:r>
      <w:r w:rsidR="0001260D" w:rsidRPr="008C30FD">
        <w:rPr>
          <w:lang w:eastAsia="en-US"/>
        </w:rPr>
        <w:t>учащихся</w:t>
      </w:r>
      <w:r w:rsidRPr="008C30FD">
        <w:rPr>
          <w:lang w:eastAsia="en-US"/>
        </w:rPr>
        <w:t>.</w:t>
      </w:r>
    </w:p>
    <w:p w:rsidR="00CB6ED5" w:rsidRPr="008C30FD" w:rsidRDefault="00CB6ED5" w:rsidP="008C30FD">
      <w:pPr>
        <w:pStyle w:val="a6"/>
        <w:ind w:firstLine="567"/>
        <w:jc w:val="both"/>
        <w:rPr>
          <w:lang w:eastAsia="en-US"/>
        </w:rPr>
      </w:pPr>
      <w:r w:rsidRPr="008C30FD">
        <w:rPr>
          <w:lang w:eastAsia="en-US"/>
        </w:rPr>
        <w:t xml:space="preserve">Все родителей (законные представители) выразили свою позицию по формированию части учебного плана </w:t>
      </w:r>
      <w:r w:rsidR="00E44BDB" w:rsidRPr="008C30FD">
        <w:rPr>
          <w:lang w:eastAsia="en-US"/>
        </w:rPr>
        <w:t>202</w:t>
      </w:r>
      <w:r w:rsidR="00D35AA1">
        <w:rPr>
          <w:lang w:eastAsia="en-US"/>
        </w:rPr>
        <w:t>1</w:t>
      </w:r>
      <w:r w:rsidR="00E44BDB" w:rsidRPr="008C30FD">
        <w:rPr>
          <w:lang w:eastAsia="en-US"/>
        </w:rPr>
        <w:t>-202</w:t>
      </w:r>
      <w:r w:rsidR="00D35AA1">
        <w:rPr>
          <w:lang w:eastAsia="en-US"/>
        </w:rPr>
        <w:t>2</w:t>
      </w:r>
      <w:r w:rsidR="00E44BDB" w:rsidRPr="008C30FD">
        <w:rPr>
          <w:lang w:eastAsia="en-US"/>
        </w:rPr>
        <w:t xml:space="preserve"> </w:t>
      </w:r>
      <w:r w:rsidRPr="008C30FD">
        <w:rPr>
          <w:lang w:eastAsia="en-US"/>
        </w:rPr>
        <w:t>учебного года в анкетах.</w:t>
      </w:r>
    </w:p>
    <w:p w:rsidR="004E2A69" w:rsidRPr="008C30FD" w:rsidRDefault="004E2A69" w:rsidP="008C30FD">
      <w:pPr>
        <w:pStyle w:val="a6"/>
        <w:ind w:firstLine="567"/>
        <w:jc w:val="both"/>
        <w:rPr>
          <w:lang w:eastAsia="en-US"/>
        </w:rPr>
      </w:pPr>
      <w:r w:rsidRPr="00B902A0">
        <w:rPr>
          <w:lang w:eastAsia="en-US"/>
        </w:rPr>
        <w:t>На</w:t>
      </w:r>
      <w:r w:rsidRPr="008C30FD">
        <w:rPr>
          <w:lang w:eastAsia="en-US"/>
        </w:rPr>
        <w:t xml:space="preserve"> изучение предмета </w:t>
      </w:r>
      <w:r w:rsidRPr="008C30FD">
        <w:rPr>
          <w:bCs/>
          <w:lang w:eastAsia="en-US"/>
        </w:rPr>
        <w:t>«Информатика»</w:t>
      </w:r>
      <w:r w:rsidR="0061091F">
        <w:rPr>
          <w:lang w:eastAsia="en-US"/>
        </w:rPr>
        <w:t xml:space="preserve"> на базовом уровне в 1</w:t>
      </w:r>
      <w:r w:rsidR="00CB6ED5" w:rsidRPr="008C30FD">
        <w:rPr>
          <w:lang w:eastAsia="en-US"/>
        </w:rPr>
        <w:t xml:space="preserve">1 </w:t>
      </w:r>
      <w:r w:rsidRPr="008C30FD">
        <w:rPr>
          <w:lang w:eastAsia="en-US"/>
        </w:rPr>
        <w:t>класс</w:t>
      </w:r>
      <w:r w:rsidR="0061091F">
        <w:rPr>
          <w:lang w:eastAsia="en-US"/>
        </w:rPr>
        <w:t>а</w:t>
      </w:r>
      <w:r w:rsidRPr="008C30FD">
        <w:rPr>
          <w:lang w:eastAsia="en-US"/>
        </w:rPr>
        <w:t xml:space="preserve"> выделено по 1 часу в неделю. Программа по информатике предполагает ознакомить </w:t>
      </w:r>
      <w:r w:rsidR="00212D97" w:rsidRPr="008C30FD">
        <w:rPr>
          <w:lang w:eastAsia="en-US"/>
        </w:rPr>
        <w:t>учащихся</w:t>
      </w:r>
      <w:r w:rsidRPr="008C30FD">
        <w:rPr>
          <w:lang w:eastAsia="en-US"/>
        </w:rPr>
        <w:t xml:space="preserve"> с закономерностями протекания информационных процессов в системах различной природы, с методами, средствами и технологиями автоматизации информационных процессов.</w:t>
      </w:r>
    </w:p>
    <w:p w:rsidR="004E2A69" w:rsidRPr="008C30FD" w:rsidRDefault="004E2A69" w:rsidP="008C30FD">
      <w:pPr>
        <w:pStyle w:val="a6"/>
        <w:ind w:firstLine="567"/>
        <w:jc w:val="both"/>
        <w:rPr>
          <w:lang w:eastAsia="en-US"/>
        </w:rPr>
      </w:pPr>
      <w:r w:rsidRPr="00B902A0">
        <w:rPr>
          <w:lang w:eastAsia="en-US"/>
        </w:rPr>
        <w:t>Предм</w:t>
      </w:r>
      <w:r w:rsidRPr="008C30FD">
        <w:rPr>
          <w:lang w:eastAsia="en-US"/>
        </w:rPr>
        <w:t xml:space="preserve">ет </w:t>
      </w:r>
      <w:r w:rsidRPr="008C30FD">
        <w:rPr>
          <w:bCs/>
          <w:lang w:eastAsia="en-US"/>
        </w:rPr>
        <w:t>«Физика»</w:t>
      </w:r>
      <w:r w:rsidRPr="008C30FD">
        <w:rPr>
          <w:lang w:eastAsia="en-US"/>
        </w:rPr>
        <w:t xml:space="preserve"> представлен в учебном плане базовым уровнем программы в объеме </w:t>
      </w:r>
      <w:r w:rsidR="00B902A0">
        <w:rPr>
          <w:lang w:eastAsia="en-US"/>
        </w:rPr>
        <w:t>2</w:t>
      </w:r>
      <w:r w:rsidR="00CB6ED5" w:rsidRPr="008C30FD">
        <w:rPr>
          <w:lang w:eastAsia="en-US"/>
        </w:rPr>
        <w:t xml:space="preserve"> час</w:t>
      </w:r>
      <w:r w:rsidR="00B902A0">
        <w:rPr>
          <w:lang w:eastAsia="en-US"/>
        </w:rPr>
        <w:t>а</w:t>
      </w:r>
      <w:r w:rsidRPr="008C30FD">
        <w:rPr>
          <w:lang w:eastAsia="en-US"/>
        </w:rPr>
        <w:t xml:space="preserve"> в неделю для части учащихся </w:t>
      </w:r>
      <w:r w:rsidR="0061091F">
        <w:rPr>
          <w:lang w:eastAsia="en-US"/>
        </w:rPr>
        <w:t>1</w:t>
      </w:r>
      <w:r w:rsidR="00CB6ED5" w:rsidRPr="008C30FD">
        <w:rPr>
          <w:lang w:eastAsia="en-US"/>
        </w:rPr>
        <w:t>1</w:t>
      </w:r>
      <w:r w:rsidRPr="008C30FD">
        <w:rPr>
          <w:lang w:eastAsia="en-US"/>
        </w:rPr>
        <w:t xml:space="preserve"> класс</w:t>
      </w:r>
      <w:r w:rsidR="0061091F">
        <w:rPr>
          <w:lang w:eastAsia="en-US"/>
        </w:rPr>
        <w:t>а</w:t>
      </w:r>
      <w:r w:rsidRPr="008C30FD">
        <w:rPr>
          <w:lang w:eastAsia="en-US"/>
        </w:rPr>
        <w:t>. Курс физики способствует формированию и развитию научных знаний и умений: знаний основ современных физических теорий, систематизации научной информации, выдвижения гипотез, планирования и моделирования эксперимента, оценки достоверности естественнонаучной информации, возможности её практического использования.</w:t>
      </w:r>
    </w:p>
    <w:p w:rsidR="00CB6ED5" w:rsidRPr="008C30FD" w:rsidRDefault="004E2A69" w:rsidP="008C30FD">
      <w:pPr>
        <w:pStyle w:val="a6"/>
        <w:ind w:firstLine="567"/>
        <w:jc w:val="both"/>
        <w:rPr>
          <w:lang w:eastAsia="en-US"/>
        </w:rPr>
      </w:pPr>
      <w:r w:rsidRPr="00B902A0">
        <w:rPr>
          <w:lang w:eastAsia="en-US"/>
        </w:rPr>
        <w:t>Пред</w:t>
      </w:r>
      <w:r w:rsidRPr="008C30FD">
        <w:rPr>
          <w:lang w:eastAsia="en-US"/>
        </w:rPr>
        <w:t xml:space="preserve">мет </w:t>
      </w:r>
      <w:r w:rsidRPr="008C30FD">
        <w:rPr>
          <w:bCs/>
          <w:lang w:eastAsia="en-US"/>
        </w:rPr>
        <w:t>«Химия»</w:t>
      </w:r>
      <w:r w:rsidRPr="008C30FD">
        <w:rPr>
          <w:lang w:eastAsia="en-US"/>
        </w:rPr>
        <w:t xml:space="preserve"> представлен в учебном плане базовым уровнем программы в объеме </w:t>
      </w:r>
      <w:r w:rsidR="00CB6ED5" w:rsidRPr="008C30FD">
        <w:rPr>
          <w:lang w:eastAsia="en-US"/>
        </w:rPr>
        <w:t>1</w:t>
      </w:r>
      <w:r w:rsidRPr="008C30FD">
        <w:rPr>
          <w:lang w:eastAsia="en-US"/>
        </w:rPr>
        <w:t xml:space="preserve"> часов в неделю для части учащихся </w:t>
      </w:r>
      <w:r w:rsidR="0061091F">
        <w:rPr>
          <w:lang w:eastAsia="en-US"/>
        </w:rPr>
        <w:t>1</w:t>
      </w:r>
      <w:r w:rsidR="00CB6ED5" w:rsidRPr="008C30FD">
        <w:rPr>
          <w:lang w:eastAsia="en-US"/>
        </w:rPr>
        <w:t>1</w:t>
      </w:r>
      <w:r w:rsidRPr="008C30FD">
        <w:rPr>
          <w:lang w:eastAsia="en-US"/>
        </w:rPr>
        <w:t xml:space="preserve"> класс</w:t>
      </w:r>
      <w:r w:rsidR="0061091F">
        <w:rPr>
          <w:lang w:eastAsia="en-US"/>
        </w:rPr>
        <w:t>а</w:t>
      </w:r>
      <w:r w:rsidRPr="008C30FD">
        <w:rPr>
          <w:lang w:eastAsia="en-US"/>
        </w:rPr>
        <w:t xml:space="preserve">. Курс химии направлен на формирование у </w:t>
      </w:r>
      <w:r w:rsidR="00212D97" w:rsidRPr="008C30FD">
        <w:rPr>
          <w:lang w:eastAsia="en-US"/>
        </w:rPr>
        <w:t>учащихся</w:t>
      </w:r>
      <w:r w:rsidRPr="008C30FD">
        <w:rPr>
          <w:lang w:eastAsia="en-US"/>
        </w:rPr>
        <w:t xml:space="preserve"> представлений о химии как о</w:t>
      </w:r>
      <w:r w:rsidR="00B902A0">
        <w:rPr>
          <w:lang w:eastAsia="en-US"/>
        </w:rPr>
        <w:t xml:space="preserve"> </w:t>
      </w:r>
      <w:r w:rsidRPr="008C30FD">
        <w:rPr>
          <w:lang w:eastAsia="en-US"/>
        </w:rPr>
        <w:t xml:space="preserve">целостной науке, способствует более глубокому изучению органической химии, теоретических сведений о строении, классификации, номенклатуре органических веществ; формированию теоретических знаний на богатом </w:t>
      </w:r>
      <w:proofErr w:type="spellStart"/>
      <w:r w:rsidRPr="008C30FD">
        <w:rPr>
          <w:lang w:eastAsia="en-US"/>
        </w:rPr>
        <w:t>факторологическом</w:t>
      </w:r>
      <w:proofErr w:type="spellEnd"/>
      <w:r w:rsidRPr="008C30FD">
        <w:rPr>
          <w:lang w:eastAsia="en-US"/>
        </w:rPr>
        <w:t xml:space="preserve"> материале при рассмотрении классов органических соединений.</w:t>
      </w:r>
    </w:p>
    <w:p w:rsidR="00E44BDB" w:rsidRPr="008C30FD" w:rsidRDefault="00CB6ED5" w:rsidP="008C30FD">
      <w:pPr>
        <w:pStyle w:val="a6"/>
        <w:ind w:firstLine="567"/>
        <w:jc w:val="both"/>
        <w:rPr>
          <w:lang w:eastAsia="en-US"/>
        </w:rPr>
      </w:pPr>
      <w:r w:rsidRPr="00B902A0">
        <w:rPr>
          <w:lang w:eastAsia="en-US"/>
        </w:rPr>
        <w:t>Пре</w:t>
      </w:r>
      <w:r w:rsidRPr="008C30FD">
        <w:rPr>
          <w:lang w:eastAsia="en-US"/>
        </w:rPr>
        <w:t xml:space="preserve">дмет «Биология» </w:t>
      </w:r>
      <w:r w:rsidR="00E44BDB" w:rsidRPr="008C30FD">
        <w:rPr>
          <w:lang w:eastAsia="en-US"/>
        </w:rPr>
        <w:t xml:space="preserve">представлен в учебном плане базовым уровнем программы в объеме 1 часов </w:t>
      </w:r>
      <w:r w:rsidR="0061091F">
        <w:rPr>
          <w:lang w:eastAsia="en-US"/>
        </w:rPr>
        <w:t>в неделю для части учащихся 1</w:t>
      </w:r>
      <w:r w:rsidR="00E44BDB" w:rsidRPr="008C30FD">
        <w:rPr>
          <w:lang w:eastAsia="en-US"/>
        </w:rPr>
        <w:t>1 класс</w:t>
      </w:r>
      <w:r w:rsidR="0061091F">
        <w:rPr>
          <w:lang w:eastAsia="en-US"/>
        </w:rPr>
        <w:t>а</w:t>
      </w:r>
      <w:r w:rsidR="00E44BDB" w:rsidRPr="008C30FD">
        <w:rPr>
          <w:lang w:eastAsia="en-US"/>
        </w:rPr>
        <w:t xml:space="preserve">. Курс биологии направлен на формирование у </w:t>
      </w:r>
      <w:r w:rsidR="00212D97" w:rsidRPr="008C30FD">
        <w:rPr>
          <w:lang w:eastAsia="en-US"/>
        </w:rPr>
        <w:t>учащихся</w:t>
      </w:r>
      <w:r w:rsidR="00E44BDB" w:rsidRPr="008C30FD">
        <w:rPr>
          <w:lang w:eastAsia="en-US"/>
        </w:rPr>
        <w:t xml:space="preserve"> представлений о биологии как о целостной науке, способствует более глубокому изучению предмета.</w:t>
      </w:r>
    </w:p>
    <w:p w:rsidR="004E2A69" w:rsidRPr="008C30FD" w:rsidRDefault="004E2A69" w:rsidP="008C30FD">
      <w:pPr>
        <w:pStyle w:val="a6"/>
        <w:ind w:firstLine="567"/>
        <w:jc w:val="both"/>
        <w:rPr>
          <w:sz w:val="20"/>
          <w:szCs w:val="20"/>
          <w:lang w:eastAsia="en-US"/>
        </w:rPr>
      </w:pPr>
      <w:r w:rsidRPr="008C30FD">
        <w:rPr>
          <w:lang w:eastAsia="en-US"/>
        </w:rPr>
        <w:t xml:space="preserve">Элективные учебные курсы – обязательные учебные предметы по выбору </w:t>
      </w:r>
      <w:r w:rsidR="00212D97" w:rsidRPr="008C30FD">
        <w:rPr>
          <w:lang w:eastAsia="en-US"/>
        </w:rPr>
        <w:t>учащихся</w:t>
      </w:r>
      <w:r w:rsidRPr="008C30FD">
        <w:rPr>
          <w:lang w:eastAsia="en-US"/>
        </w:rPr>
        <w:t xml:space="preserve"> из компонента образовательной организации. Элективные учебные предметы выполняют три основных функции:</w:t>
      </w:r>
    </w:p>
    <w:p w:rsidR="004E2A69" w:rsidRPr="008C30FD" w:rsidRDefault="004E2A69" w:rsidP="008C30FD">
      <w:pPr>
        <w:pStyle w:val="a6"/>
        <w:ind w:firstLine="567"/>
        <w:jc w:val="both"/>
        <w:rPr>
          <w:lang w:eastAsia="en-US"/>
        </w:rPr>
      </w:pPr>
      <w:r w:rsidRPr="008C30FD">
        <w:rPr>
          <w:lang w:eastAsia="en-US"/>
        </w:rPr>
        <w:lastRenderedPageBreak/>
        <w:t>развитие содержания одного из учебных предметов, что позволяет поддерживать изучение смежных учебных предметов или получать дополнительную подготовку для сдачи единого государственного экзамена;</w:t>
      </w:r>
    </w:p>
    <w:p w:rsidR="004E2A69" w:rsidRPr="008C30FD" w:rsidRDefault="008C30FD" w:rsidP="008C30FD">
      <w:pPr>
        <w:pStyle w:val="a6"/>
        <w:ind w:firstLine="567"/>
        <w:jc w:val="both"/>
        <w:rPr>
          <w:lang w:eastAsia="en-US"/>
        </w:rPr>
      </w:pPr>
      <w:r>
        <w:rPr>
          <w:lang w:eastAsia="en-US"/>
        </w:rPr>
        <w:t>профессиональная ориентация</w:t>
      </w:r>
      <w:r w:rsidR="004E2A69" w:rsidRPr="008C30FD">
        <w:rPr>
          <w:lang w:eastAsia="en-US"/>
        </w:rPr>
        <w:t>;</w:t>
      </w:r>
    </w:p>
    <w:p w:rsidR="004E2A69" w:rsidRPr="008C30FD" w:rsidRDefault="004E2A69" w:rsidP="008C30FD">
      <w:pPr>
        <w:pStyle w:val="a6"/>
        <w:ind w:firstLine="567"/>
        <w:jc w:val="both"/>
        <w:rPr>
          <w:lang w:eastAsia="en-US"/>
        </w:rPr>
      </w:pPr>
      <w:r w:rsidRPr="008C30FD">
        <w:rPr>
          <w:lang w:eastAsia="en-US"/>
        </w:rPr>
        <w:t xml:space="preserve">удовлетворение познавательных интересов </w:t>
      </w:r>
      <w:r w:rsidR="00212D97" w:rsidRPr="008C30FD">
        <w:rPr>
          <w:lang w:eastAsia="en-US"/>
        </w:rPr>
        <w:t>учащихся</w:t>
      </w:r>
      <w:r w:rsidRPr="008C30FD">
        <w:rPr>
          <w:lang w:eastAsia="en-US"/>
        </w:rPr>
        <w:t xml:space="preserve"> в различных сферах человеческой деятельности.</w:t>
      </w:r>
    </w:p>
    <w:p w:rsidR="004E2A69" w:rsidRPr="008C30FD" w:rsidRDefault="004E2A69" w:rsidP="008C30FD">
      <w:pPr>
        <w:pStyle w:val="a6"/>
        <w:ind w:firstLine="567"/>
        <w:jc w:val="both"/>
        <w:rPr>
          <w:lang w:eastAsia="en-US"/>
        </w:rPr>
      </w:pPr>
      <w:r w:rsidRPr="008C30FD">
        <w:rPr>
          <w:lang w:eastAsia="en-US"/>
        </w:rPr>
        <w:t xml:space="preserve">Курсы способствуют выполнению развитию и расширению знаний учащихся, формированию системы специальных навыков и умений, обучению методам научного познания. Они обеспечивают учащимся ситуацию выбора профессиональных предпочтений, получения опыта решения практических задач, в областях, связанных с избранным профилем с активным использованием </w:t>
      </w:r>
      <w:proofErr w:type="spellStart"/>
      <w:r w:rsidRPr="008C30FD">
        <w:rPr>
          <w:lang w:eastAsia="en-US"/>
        </w:rPr>
        <w:t>деятельностного</w:t>
      </w:r>
      <w:proofErr w:type="spellEnd"/>
      <w:r w:rsidRPr="008C30FD">
        <w:rPr>
          <w:lang w:eastAsia="en-US"/>
        </w:rPr>
        <w:t xml:space="preserve"> подхода.</w:t>
      </w:r>
    </w:p>
    <w:p w:rsidR="00E44BDB" w:rsidRPr="008C30FD" w:rsidRDefault="00E44BDB" w:rsidP="008C30FD">
      <w:pPr>
        <w:pStyle w:val="a6"/>
        <w:ind w:firstLine="567"/>
        <w:jc w:val="both"/>
        <w:rPr>
          <w:lang w:eastAsia="en-US"/>
        </w:rPr>
      </w:pPr>
      <w:r w:rsidRPr="008C30FD">
        <w:rPr>
          <w:lang w:eastAsia="en-US"/>
        </w:rPr>
        <w:t xml:space="preserve">1) Элективный курс </w:t>
      </w:r>
      <w:r w:rsidRPr="008C30FD">
        <w:rPr>
          <w:bCs/>
          <w:lang w:eastAsia="en-US"/>
        </w:rPr>
        <w:t>«</w:t>
      </w:r>
      <w:r w:rsidR="00B902A0">
        <w:rPr>
          <w:bCs/>
          <w:lang w:eastAsia="en-US"/>
        </w:rPr>
        <w:t>Решение жизненно-ориентированных задач</w:t>
      </w:r>
      <w:r w:rsidRPr="008C30FD">
        <w:rPr>
          <w:bCs/>
          <w:lang w:eastAsia="en-US"/>
        </w:rPr>
        <w:t>»</w:t>
      </w:r>
      <w:r w:rsidRPr="008C30FD">
        <w:rPr>
          <w:lang w:eastAsia="en-US"/>
        </w:rPr>
        <w:t xml:space="preserve"> представлен в учебном плане базовым уровнем программы в объеме 1 часа в неделю.</w:t>
      </w:r>
    </w:p>
    <w:p w:rsidR="00E67CE8" w:rsidRPr="008C30FD" w:rsidRDefault="00E67CE8" w:rsidP="008C30FD">
      <w:pPr>
        <w:pStyle w:val="a6"/>
        <w:ind w:firstLine="567"/>
        <w:jc w:val="both"/>
      </w:pPr>
      <w:r w:rsidRPr="008C30FD">
        <w:t xml:space="preserve">Оценка  достижения планируемых результатов освоения образовательной программы учащимися  и выпускниками  на уровне  </w:t>
      </w:r>
      <w:r w:rsidR="008C30FD" w:rsidRPr="008C30FD">
        <w:t>С</w:t>
      </w:r>
      <w:r w:rsidRPr="008C30FD">
        <w:t xml:space="preserve">ОО регулируется положением </w:t>
      </w:r>
      <w:r w:rsidRPr="008C30FD">
        <w:rPr>
          <w:bCs/>
          <w:color w:val="000000"/>
          <w:kern w:val="36"/>
        </w:rPr>
        <w:t xml:space="preserve">о порядке, формах и периодичности текущего контроля успеваемости и промежуточной аттестации учащихся </w:t>
      </w:r>
      <w:r w:rsidRPr="008C30FD">
        <w:t>муниципального автономного общеобразовательного учреждения «Средняя общеобразовательная школа № 21 с углубленным изучением немецкого языка», которое разработано</w:t>
      </w:r>
      <w:r w:rsidRPr="008C30FD">
        <w:rPr>
          <w:color w:val="000000"/>
        </w:rPr>
        <w:t xml:space="preserve"> в соответствии со </w:t>
      </w:r>
      <w:r w:rsidRPr="008C30FD">
        <w:t xml:space="preserve">ст. 2 п.22, </w:t>
      </w:r>
      <w:r w:rsidRPr="008C30FD">
        <w:rPr>
          <w:color w:val="000000"/>
        </w:rPr>
        <w:t>ст. 28, ст.58 Федерального Закона от 29 декабря 2012 г. № 273-ФЗ «Об образовании в Российской Федерации», Уставом МАОУ «СОШ №21».</w:t>
      </w:r>
    </w:p>
    <w:p w:rsidR="00E67CE8" w:rsidRPr="008C30FD" w:rsidRDefault="00E67CE8" w:rsidP="008C30FD">
      <w:pPr>
        <w:pStyle w:val="a6"/>
        <w:ind w:firstLine="567"/>
        <w:jc w:val="both"/>
        <w:rPr>
          <w:bCs/>
          <w:color w:val="000000"/>
        </w:rPr>
      </w:pPr>
      <w:r w:rsidRPr="008C30FD">
        <w:rPr>
          <w:bCs/>
          <w:color w:val="000000"/>
        </w:rPr>
        <w:t xml:space="preserve">Целью разработки системы оценивания в Положении является </w:t>
      </w:r>
      <w:r w:rsidRPr="008C30FD">
        <w:rPr>
          <w:color w:val="000000"/>
        </w:rPr>
        <w:t>повышение качества образования посредством установления единых требований к оцениванию и выставлению отметок.</w:t>
      </w:r>
    </w:p>
    <w:p w:rsidR="00E67CE8" w:rsidRPr="008C30FD" w:rsidRDefault="00E67CE8" w:rsidP="008C30FD">
      <w:pPr>
        <w:pStyle w:val="a6"/>
        <w:ind w:firstLine="567"/>
        <w:jc w:val="both"/>
        <w:rPr>
          <w:color w:val="000000"/>
        </w:rPr>
      </w:pPr>
      <w:r w:rsidRPr="008C30FD">
        <w:rPr>
          <w:color w:val="000000"/>
        </w:rPr>
        <w:t xml:space="preserve">Задачи: обеспечение в школе объективной оценки предметных опорных знаний </w:t>
      </w:r>
      <w:proofErr w:type="gramStart"/>
      <w:r w:rsidRPr="008C30FD">
        <w:rPr>
          <w:color w:val="000000"/>
        </w:rPr>
        <w:t>и  умений</w:t>
      </w:r>
      <w:proofErr w:type="gramEnd"/>
      <w:r w:rsidRPr="008C30FD">
        <w:rPr>
          <w:color w:val="000000"/>
        </w:rPr>
        <w:t xml:space="preserve">  каждого учащегося в соответствии с требованиями федерального государственного образовательного стандарта;</w:t>
      </w:r>
    </w:p>
    <w:p w:rsidR="00E67CE8" w:rsidRPr="008C30FD" w:rsidRDefault="00E67CE8" w:rsidP="008C30FD">
      <w:pPr>
        <w:pStyle w:val="a6"/>
        <w:ind w:firstLine="567"/>
        <w:jc w:val="both"/>
        <w:rPr>
          <w:color w:val="000000"/>
        </w:rPr>
      </w:pPr>
      <w:r w:rsidRPr="008C30FD">
        <w:rPr>
          <w:color w:val="000000"/>
        </w:rPr>
        <w:t xml:space="preserve">контроль выполнения календарного </w:t>
      </w:r>
      <w:r w:rsidR="00D07787" w:rsidRPr="008C30FD">
        <w:rPr>
          <w:color w:val="000000"/>
        </w:rPr>
        <w:t xml:space="preserve">учебного </w:t>
      </w:r>
      <w:r w:rsidRPr="008C30FD">
        <w:rPr>
          <w:color w:val="000000"/>
        </w:rPr>
        <w:t xml:space="preserve">графика </w:t>
      </w:r>
      <w:proofErr w:type="gramStart"/>
      <w:r w:rsidRPr="008C30FD">
        <w:rPr>
          <w:color w:val="000000"/>
        </w:rPr>
        <w:t>и  рабочих</w:t>
      </w:r>
      <w:proofErr w:type="gramEnd"/>
      <w:r w:rsidRPr="008C30FD">
        <w:rPr>
          <w:color w:val="000000"/>
        </w:rPr>
        <w:t xml:space="preserve"> программ учебных предметов;</w:t>
      </w:r>
    </w:p>
    <w:p w:rsidR="00E67CE8" w:rsidRPr="008C30FD" w:rsidRDefault="00E67CE8" w:rsidP="008C30FD">
      <w:pPr>
        <w:pStyle w:val="a6"/>
        <w:ind w:firstLine="567"/>
        <w:jc w:val="both"/>
        <w:rPr>
          <w:color w:val="000000"/>
        </w:rPr>
      </w:pPr>
      <w:r w:rsidRPr="008C30FD">
        <w:rPr>
          <w:color w:val="000000"/>
        </w:rPr>
        <w:t>формирование мотивации, самооценки и помощь в выборе дальнейшей индивидуальной образовательной траектории учащегося;</w:t>
      </w:r>
    </w:p>
    <w:p w:rsidR="00E67CE8" w:rsidRPr="008C30FD" w:rsidRDefault="00E67CE8" w:rsidP="008C30FD">
      <w:pPr>
        <w:pStyle w:val="a6"/>
        <w:ind w:firstLine="567"/>
        <w:jc w:val="both"/>
        <w:rPr>
          <w:color w:val="000000"/>
        </w:rPr>
      </w:pPr>
      <w:r w:rsidRPr="008C30FD">
        <w:rPr>
          <w:color w:val="000000"/>
        </w:rPr>
        <w:t>поддерживание в школе демократических начал в организации учебного процесса.</w:t>
      </w:r>
    </w:p>
    <w:p w:rsidR="00E67CE8" w:rsidRPr="008C30FD" w:rsidRDefault="00E67CE8" w:rsidP="008C30FD">
      <w:pPr>
        <w:pStyle w:val="a6"/>
        <w:ind w:firstLine="567"/>
        <w:jc w:val="both"/>
      </w:pPr>
      <w:r w:rsidRPr="008C30FD">
        <w:t>Промежуточная аттестация проводится в соответствии с Законом РФ «Об образовании в Российской Федерации», Федеральным государственным образовательным стандартом, Уставом МАОУ «СОШ №21», Положением.</w:t>
      </w:r>
    </w:p>
    <w:p w:rsidR="00E67CE8" w:rsidRPr="008C30FD" w:rsidRDefault="00E67CE8" w:rsidP="008C30FD">
      <w:pPr>
        <w:pStyle w:val="a6"/>
        <w:ind w:firstLine="567"/>
        <w:jc w:val="both"/>
        <w:rPr>
          <w:bCs/>
        </w:rPr>
      </w:pPr>
      <w:r w:rsidRPr="008C30FD">
        <w:t xml:space="preserve">Освоение основной общеобразовательной программы, в том числе отдельной части или всего объема учебного предмета, </w:t>
      </w:r>
      <w:proofErr w:type="gramStart"/>
      <w:r w:rsidRPr="008C30FD">
        <w:t>курса  образовательной</w:t>
      </w:r>
      <w:proofErr w:type="gramEnd"/>
      <w:r w:rsidRPr="008C30FD">
        <w:t xml:space="preserve"> программы, сопровождается промежуточной аттестацией учащихся.</w:t>
      </w:r>
    </w:p>
    <w:p w:rsidR="008E3AB8" w:rsidRPr="008C30FD" w:rsidRDefault="00E67CE8" w:rsidP="008C30FD">
      <w:pPr>
        <w:pStyle w:val="a6"/>
        <w:ind w:firstLine="567"/>
        <w:jc w:val="both"/>
      </w:pPr>
      <w:r w:rsidRPr="008C30FD">
        <w:t xml:space="preserve">При получении учащимися </w:t>
      </w:r>
      <w:r w:rsidR="0001260D" w:rsidRPr="008C30FD">
        <w:t>среднего</w:t>
      </w:r>
      <w:r w:rsidRPr="008C30FD">
        <w:t xml:space="preserve"> общего образования </w:t>
      </w:r>
      <w:r w:rsidR="005B417D" w:rsidRPr="008C30FD">
        <w:t xml:space="preserve">по ФГОС </w:t>
      </w:r>
      <w:r w:rsidRPr="008C30FD">
        <w:t xml:space="preserve">промежуточная аттестация проводится по </w:t>
      </w:r>
      <w:r w:rsidR="005B417D" w:rsidRPr="008C30FD">
        <w:t>всем предметам учебного плана согласно графику, утвержденному директором образовательной организации на данный учебный год</w:t>
      </w:r>
      <w:r w:rsidRPr="008C30FD">
        <w:t>:</w:t>
      </w:r>
    </w:p>
    <w:p w:rsidR="008E3AB8" w:rsidRPr="008C30FD" w:rsidRDefault="008E3AB8" w:rsidP="008C30FD">
      <w:pPr>
        <w:pStyle w:val="a6"/>
        <w:ind w:firstLine="567"/>
        <w:jc w:val="both"/>
        <w:rPr>
          <w:rFonts w:eastAsia="Calibri"/>
          <w:lang w:eastAsia="en-US"/>
        </w:rPr>
      </w:pPr>
    </w:p>
    <w:tbl>
      <w:tblPr>
        <w:tblStyle w:val="a5"/>
        <w:tblW w:w="0" w:type="auto"/>
        <w:tblLook w:val="04A0" w:firstRow="1" w:lastRow="0" w:firstColumn="1" w:lastColumn="0" w:noHBand="0" w:noVBand="1"/>
      </w:tblPr>
      <w:tblGrid>
        <w:gridCol w:w="2901"/>
        <w:gridCol w:w="6166"/>
      </w:tblGrid>
      <w:tr w:rsidR="00D35AA1" w:rsidRPr="008C30FD" w:rsidTr="00D35AA1">
        <w:tc>
          <w:tcPr>
            <w:tcW w:w="2901" w:type="dxa"/>
          </w:tcPr>
          <w:p w:rsidR="00D35AA1" w:rsidRPr="008C30FD" w:rsidRDefault="00D35AA1" w:rsidP="008C30FD">
            <w:pPr>
              <w:pStyle w:val="a6"/>
              <w:ind w:firstLine="567"/>
              <w:jc w:val="both"/>
              <w:rPr>
                <w:rFonts w:eastAsia="MS Mincho"/>
              </w:rPr>
            </w:pPr>
            <w:r w:rsidRPr="008C30FD">
              <w:rPr>
                <w:rFonts w:eastAsia="MS Mincho"/>
              </w:rPr>
              <w:t>Класс</w:t>
            </w:r>
          </w:p>
        </w:tc>
        <w:tc>
          <w:tcPr>
            <w:tcW w:w="6166" w:type="dxa"/>
          </w:tcPr>
          <w:p w:rsidR="00D35AA1" w:rsidRPr="008C30FD" w:rsidRDefault="00D35AA1" w:rsidP="00D35AA1">
            <w:pPr>
              <w:pStyle w:val="a6"/>
              <w:ind w:firstLine="567"/>
              <w:jc w:val="both"/>
              <w:rPr>
                <w:rFonts w:eastAsia="MS Mincho"/>
              </w:rPr>
            </w:pPr>
            <w:r w:rsidRPr="008C30FD">
              <w:rPr>
                <w:rFonts w:eastAsia="MS Mincho"/>
              </w:rPr>
              <w:t>11 класс (</w:t>
            </w:r>
            <w:r>
              <w:rPr>
                <w:rFonts w:eastAsia="MS Mincho"/>
              </w:rPr>
              <w:t>гуманитарный</w:t>
            </w:r>
            <w:r w:rsidRPr="008C30FD">
              <w:rPr>
                <w:rFonts w:eastAsia="MS Mincho"/>
              </w:rPr>
              <w:t xml:space="preserve"> профиль)</w:t>
            </w:r>
          </w:p>
        </w:tc>
      </w:tr>
      <w:tr w:rsidR="00D35AA1" w:rsidRPr="008C30FD" w:rsidTr="00D35AA1">
        <w:tc>
          <w:tcPr>
            <w:tcW w:w="2901" w:type="dxa"/>
          </w:tcPr>
          <w:p w:rsidR="00D35AA1" w:rsidRPr="008C30FD" w:rsidRDefault="00D35AA1" w:rsidP="008C30FD">
            <w:pPr>
              <w:pStyle w:val="a6"/>
              <w:ind w:firstLine="567"/>
              <w:jc w:val="both"/>
              <w:rPr>
                <w:rFonts w:eastAsia="MS Mincho"/>
              </w:rPr>
            </w:pPr>
            <w:r w:rsidRPr="008C30FD">
              <w:rPr>
                <w:rFonts w:eastAsia="MS Mincho"/>
              </w:rPr>
              <w:t>Предмет</w:t>
            </w:r>
          </w:p>
        </w:tc>
        <w:tc>
          <w:tcPr>
            <w:tcW w:w="6166" w:type="dxa"/>
          </w:tcPr>
          <w:p w:rsidR="00D35AA1" w:rsidRPr="00D35AA1" w:rsidRDefault="00D35AA1" w:rsidP="00D35AA1">
            <w:pPr>
              <w:pStyle w:val="a6"/>
              <w:ind w:firstLine="567"/>
              <w:jc w:val="both"/>
              <w:rPr>
                <w:rFonts w:eastAsia="MS Mincho"/>
              </w:rPr>
            </w:pPr>
            <w:r w:rsidRPr="00D35AA1">
              <w:rPr>
                <w:rFonts w:eastAsia="MS Mincho"/>
              </w:rPr>
              <w:t xml:space="preserve">Русский язык </w:t>
            </w:r>
          </w:p>
          <w:p w:rsidR="00D35AA1" w:rsidRPr="00D35AA1" w:rsidRDefault="00D35AA1" w:rsidP="00D35AA1">
            <w:pPr>
              <w:pStyle w:val="a6"/>
              <w:ind w:firstLine="567"/>
              <w:jc w:val="both"/>
              <w:rPr>
                <w:rFonts w:eastAsia="MS Mincho"/>
              </w:rPr>
            </w:pPr>
            <w:r w:rsidRPr="00D35AA1">
              <w:rPr>
                <w:rFonts w:eastAsia="MS Mincho"/>
              </w:rPr>
              <w:t>Литература</w:t>
            </w:r>
          </w:p>
          <w:p w:rsidR="00D35AA1" w:rsidRPr="00D35AA1" w:rsidRDefault="00D35AA1" w:rsidP="00D35AA1">
            <w:pPr>
              <w:pStyle w:val="a6"/>
              <w:ind w:firstLine="567"/>
              <w:jc w:val="both"/>
              <w:rPr>
                <w:rFonts w:eastAsia="MS Mincho"/>
              </w:rPr>
            </w:pPr>
            <w:r w:rsidRPr="00D35AA1">
              <w:rPr>
                <w:rFonts w:eastAsia="MS Mincho"/>
              </w:rPr>
              <w:t>Родной (русский/</w:t>
            </w:r>
            <w:proofErr w:type="spellStart"/>
            <w:r w:rsidRPr="00D35AA1">
              <w:rPr>
                <w:rFonts w:eastAsia="MS Mincho"/>
              </w:rPr>
              <w:t>коми</w:t>
            </w:r>
            <w:proofErr w:type="spellEnd"/>
            <w:r w:rsidRPr="00D35AA1">
              <w:rPr>
                <w:rFonts w:eastAsia="MS Mincho"/>
              </w:rPr>
              <w:t>) язык</w:t>
            </w:r>
          </w:p>
          <w:p w:rsidR="00D35AA1" w:rsidRPr="00D35AA1" w:rsidRDefault="00D35AA1" w:rsidP="00D35AA1">
            <w:pPr>
              <w:pStyle w:val="a6"/>
              <w:ind w:firstLine="567"/>
              <w:jc w:val="both"/>
              <w:rPr>
                <w:rFonts w:eastAsia="MS Mincho"/>
              </w:rPr>
            </w:pPr>
            <w:r w:rsidRPr="00D35AA1">
              <w:rPr>
                <w:rFonts w:eastAsia="MS Mincho"/>
              </w:rPr>
              <w:t>Математика: алгебра и начало математического анализа, геометрия</w:t>
            </w:r>
          </w:p>
          <w:p w:rsidR="00D35AA1" w:rsidRPr="00D35AA1" w:rsidRDefault="00D35AA1" w:rsidP="00D35AA1">
            <w:pPr>
              <w:pStyle w:val="a6"/>
              <w:ind w:firstLine="567"/>
              <w:jc w:val="both"/>
              <w:rPr>
                <w:rFonts w:eastAsia="MS Mincho"/>
              </w:rPr>
            </w:pPr>
            <w:r w:rsidRPr="00D35AA1">
              <w:rPr>
                <w:rFonts w:eastAsia="MS Mincho"/>
              </w:rPr>
              <w:t>Астрономия</w:t>
            </w:r>
          </w:p>
          <w:p w:rsidR="00D35AA1" w:rsidRPr="00D35AA1" w:rsidRDefault="00D35AA1" w:rsidP="00D35AA1">
            <w:pPr>
              <w:pStyle w:val="a6"/>
              <w:ind w:firstLine="567"/>
              <w:jc w:val="both"/>
              <w:rPr>
                <w:rFonts w:eastAsia="MS Mincho"/>
              </w:rPr>
            </w:pPr>
            <w:r w:rsidRPr="00D35AA1">
              <w:rPr>
                <w:rFonts w:eastAsia="MS Mincho"/>
              </w:rPr>
              <w:t xml:space="preserve">Иностранный язык (немецкий язык) </w:t>
            </w:r>
          </w:p>
          <w:p w:rsidR="00D35AA1" w:rsidRPr="00D35AA1" w:rsidRDefault="00D35AA1" w:rsidP="00D35AA1">
            <w:pPr>
              <w:pStyle w:val="a6"/>
              <w:ind w:firstLine="567"/>
              <w:jc w:val="both"/>
              <w:rPr>
                <w:rFonts w:eastAsia="MS Mincho"/>
              </w:rPr>
            </w:pPr>
            <w:r w:rsidRPr="00D35AA1">
              <w:rPr>
                <w:rFonts w:eastAsia="MS Mincho"/>
              </w:rPr>
              <w:t>Второй иностранный язык (английский язык)</w:t>
            </w:r>
          </w:p>
          <w:p w:rsidR="00D35AA1" w:rsidRPr="00D35AA1" w:rsidRDefault="00D35AA1" w:rsidP="00D35AA1">
            <w:pPr>
              <w:pStyle w:val="a6"/>
              <w:ind w:firstLine="567"/>
              <w:jc w:val="both"/>
              <w:rPr>
                <w:rFonts w:eastAsia="MS Mincho"/>
              </w:rPr>
            </w:pPr>
            <w:r w:rsidRPr="00D35AA1">
              <w:rPr>
                <w:rFonts w:eastAsia="MS Mincho"/>
              </w:rPr>
              <w:t>История</w:t>
            </w:r>
          </w:p>
          <w:p w:rsidR="00D35AA1" w:rsidRPr="00D35AA1" w:rsidRDefault="00D35AA1" w:rsidP="00D35AA1">
            <w:pPr>
              <w:pStyle w:val="a6"/>
              <w:ind w:firstLine="567"/>
              <w:jc w:val="both"/>
              <w:rPr>
                <w:rFonts w:eastAsia="MS Mincho"/>
              </w:rPr>
            </w:pPr>
            <w:r w:rsidRPr="00D35AA1">
              <w:rPr>
                <w:rFonts w:eastAsia="MS Mincho"/>
              </w:rPr>
              <w:t xml:space="preserve">Обществознание </w:t>
            </w:r>
          </w:p>
          <w:p w:rsidR="00D35AA1" w:rsidRPr="00D35AA1" w:rsidRDefault="00D35AA1" w:rsidP="00D35AA1">
            <w:pPr>
              <w:pStyle w:val="a6"/>
              <w:ind w:firstLine="567"/>
              <w:jc w:val="both"/>
              <w:rPr>
                <w:rFonts w:eastAsia="MS Mincho"/>
              </w:rPr>
            </w:pPr>
            <w:r w:rsidRPr="00D35AA1">
              <w:rPr>
                <w:rFonts w:eastAsia="MS Mincho"/>
              </w:rPr>
              <w:lastRenderedPageBreak/>
              <w:t xml:space="preserve">Физическая культура </w:t>
            </w:r>
          </w:p>
          <w:p w:rsidR="00D35AA1" w:rsidRDefault="00D35AA1" w:rsidP="00D35AA1">
            <w:pPr>
              <w:pStyle w:val="a6"/>
              <w:ind w:firstLine="567"/>
              <w:jc w:val="both"/>
              <w:rPr>
                <w:rFonts w:eastAsia="MS Mincho"/>
              </w:rPr>
            </w:pPr>
            <w:r w:rsidRPr="00D35AA1">
              <w:rPr>
                <w:rFonts w:eastAsia="MS Mincho"/>
              </w:rPr>
              <w:t>Основы безопасности жизнедеятельности</w:t>
            </w:r>
          </w:p>
          <w:p w:rsidR="00D35AA1" w:rsidRPr="008C30FD" w:rsidRDefault="00D35AA1" w:rsidP="00D35AA1">
            <w:pPr>
              <w:pStyle w:val="a6"/>
              <w:ind w:firstLine="567"/>
              <w:jc w:val="both"/>
              <w:rPr>
                <w:rFonts w:eastAsia="MS Mincho"/>
              </w:rPr>
            </w:pPr>
            <w:r w:rsidRPr="008C30FD">
              <w:rPr>
                <w:rFonts w:eastAsia="MS Mincho"/>
              </w:rPr>
              <w:t>Индивидуальный проект</w:t>
            </w:r>
          </w:p>
          <w:p w:rsidR="00D35AA1" w:rsidRPr="00D35AA1" w:rsidRDefault="00D35AA1" w:rsidP="00D35AA1">
            <w:pPr>
              <w:pStyle w:val="a6"/>
              <w:ind w:firstLine="567"/>
              <w:jc w:val="both"/>
              <w:rPr>
                <w:rFonts w:eastAsia="MS Mincho"/>
                <w:bCs/>
                <w:kern w:val="24"/>
              </w:rPr>
            </w:pPr>
            <w:r w:rsidRPr="00D35AA1">
              <w:rPr>
                <w:rFonts w:eastAsia="MS Mincho"/>
                <w:bCs/>
                <w:kern w:val="24"/>
              </w:rPr>
              <w:t>Физика</w:t>
            </w:r>
          </w:p>
          <w:p w:rsidR="00D35AA1" w:rsidRPr="00D35AA1" w:rsidRDefault="00D35AA1" w:rsidP="00D35AA1">
            <w:pPr>
              <w:pStyle w:val="a6"/>
              <w:ind w:firstLine="567"/>
              <w:jc w:val="both"/>
              <w:rPr>
                <w:rFonts w:eastAsia="MS Mincho"/>
                <w:bCs/>
                <w:kern w:val="24"/>
              </w:rPr>
            </w:pPr>
            <w:r w:rsidRPr="00D35AA1">
              <w:rPr>
                <w:rFonts w:eastAsia="MS Mincho"/>
                <w:bCs/>
                <w:kern w:val="24"/>
              </w:rPr>
              <w:t>Химия</w:t>
            </w:r>
          </w:p>
          <w:p w:rsidR="00D35AA1" w:rsidRPr="00D35AA1" w:rsidRDefault="00D35AA1" w:rsidP="00D35AA1">
            <w:pPr>
              <w:pStyle w:val="a6"/>
              <w:ind w:firstLine="567"/>
              <w:jc w:val="both"/>
              <w:rPr>
                <w:rFonts w:eastAsia="MS Mincho"/>
                <w:bCs/>
                <w:kern w:val="24"/>
              </w:rPr>
            </w:pPr>
            <w:r w:rsidRPr="00D35AA1">
              <w:rPr>
                <w:rFonts w:eastAsia="MS Mincho"/>
                <w:bCs/>
                <w:kern w:val="24"/>
              </w:rPr>
              <w:t>Биология</w:t>
            </w:r>
          </w:p>
          <w:p w:rsidR="00D35AA1" w:rsidRPr="00D35AA1" w:rsidRDefault="00D35AA1" w:rsidP="00D35AA1">
            <w:pPr>
              <w:pStyle w:val="a6"/>
              <w:ind w:firstLine="567"/>
              <w:jc w:val="both"/>
              <w:rPr>
                <w:rFonts w:eastAsia="MS Mincho"/>
                <w:bCs/>
                <w:kern w:val="24"/>
              </w:rPr>
            </w:pPr>
            <w:r w:rsidRPr="00D35AA1">
              <w:rPr>
                <w:rFonts w:eastAsia="MS Mincho"/>
                <w:bCs/>
                <w:kern w:val="24"/>
              </w:rPr>
              <w:t xml:space="preserve">Информатика </w:t>
            </w:r>
          </w:p>
          <w:p w:rsidR="00D35AA1" w:rsidRPr="008C30FD" w:rsidRDefault="00D35AA1" w:rsidP="00D35AA1">
            <w:pPr>
              <w:pStyle w:val="a6"/>
              <w:ind w:firstLine="567"/>
              <w:jc w:val="both"/>
              <w:rPr>
                <w:rFonts w:eastAsia="MS Mincho"/>
              </w:rPr>
            </w:pPr>
            <w:r w:rsidRPr="00D35AA1">
              <w:rPr>
                <w:rFonts w:eastAsia="MS Mincho"/>
                <w:bCs/>
                <w:i/>
                <w:kern w:val="24"/>
              </w:rPr>
              <w:t>Решение жизненно-ориентированных задач</w:t>
            </w:r>
          </w:p>
        </w:tc>
      </w:tr>
    </w:tbl>
    <w:p w:rsidR="008E3AB8" w:rsidRPr="008C30FD" w:rsidRDefault="008E3AB8" w:rsidP="008C30FD">
      <w:pPr>
        <w:pStyle w:val="a6"/>
        <w:ind w:firstLine="567"/>
        <w:jc w:val="both"/>
        <w:rPr>
          <w:rFonts w:eastAsia="MS Mincho"/>
        </w:rPr>
      </w:pPr>
    </w:p>
    <w:p w:rsidR="008E3AB8" w:rsidRPr="008C30FD" w:rsidRDefault="008E3AB8" w:rsidP="008C30FD">
      <w:pPr>
        <w:pStyle w:val="a6"/>
        <w:ind w:firstLine="567"/>
        <w:jc w:val="both"/>
        <w:rPr>
          <w:rFonts w:eastAsia="MS Mincho"/>
        </w:rPr>
      </w:pPr>
      <w:r w:rsidRPr="008C30FD">
        <w:rPr>
          <w:rFonts w:eastAsia="MS Mincho"/>
        </w:rPr>
        <w:t>Промежуточная аттестация по учебным спецкурсам и элективным курсам проводится в форме зачетной работы. Виды зачетной работы: практическая работа, творческая работа, проектная работа.</w:t>
      </w:r>
    </w:p>
    <w:p w:rsidR="008E3AB8" w:rsidRPr="008C30FD" w:rsidRDefault="008E3AB8" w:rsidP="008C30FD">
      <w:pPr>
        <w:pStyle w:val="a6"/>
        <w:ind w:firstLine="567"/>
        <w:jc w:val="both"/>
        <w:rPr>
          <w:rFonts w:eastAsia="MS Mincho"/>
        </w:rPr>
      </w:pPr>
      <w:r w:rsidRPr="008C30FD">
        <w:rPr>
          <w:rFonts w:eastAsia="MS Mincho"/>
        </w:rPr>
        <w:t>Промежуточная аттестация учащихся проводятся в следующих формах:</w:t>
      </w:r>
    </w:p>
    <w:tbl>
      <w:tblPr>
        <w:tblStyle w:val="a5"/>
        <w:tblW w:w="0" w:type="auto"/>
        <w:tblLook w:val="04A0" w:firstRow="1" w:lastRow="0" w:firstColumn="1" w:lastColumn="0" w:noHBand="0" w:noVBand="1"/>
      </w:tblPr>
      <w:tblGrid>
        <w:gridCol w:w="1367"/>
        <w:gridCol w:w="2810"/>
        <w:gridCol w:w="5168"/>
      </w:tblGrid>
      <w:tr w:rsidR="00AF513F" w:rsidRPr="00BC4FD0" w:rsidTr="00D35AA1">
        <w:tc>
          <w:tcPr>
            <w:tcW w:w="1367" w:type="dxa"/>
          </w:tcPr>
          <w:p w:rsidR="00AF513F" w:rsidRPr="00BC4FD0" w:rsidRDefault="00AF513F" w:rsidP="00AF513F">
            <w:pPr>
              <w:pStyle w:val="a6"/>
              <w:rPr>
                <w:rFonts w:eastAsia="MS Mincho"/>
              </w:rPr>
            </w:pPr>
            <w:r w:rsidRPr="00BC4FD0">
              <w:rPr>
                <w:rFonts w:eastAsia="MS Mincho"/>
              </w:rPr>
              <w:t xml:space="preserve">Класс </w:t>
            </w:r>
          </w:p>
        </w:tc>
        <w:tc>
          <w:tcPr>
            <w:tcW w:w="2810" w:type="dxa"/>
          </w:tcPr>
          <w:p w:rsidR="00AF513F" w:rsidRPr="00BC4FD0" w:rsidRDefault="00AF513F" w:rsidP="00AF513F">
            <w:pPr>
              <w:pStyle w:val="a6"/>
              <w:rPr>
                <w:rFonts w:eastAsia="MS Mincho"/>
              </w:rPr>
            </w:pPr>
            <w:r w:rsidRPr="00BC4FD0">
              <w:rPr>
                <w:rFonts w:eastAsia="MS Mincho"/>
              </w:rPr>
              <w:t>Учебный предмет</w:t>
            </w:r>
          </w:p>
        </w:tc>
        <w:tc>
          <w:tcPr>
            <w:tcW w:w="5168" w:type="dxa"/>
          </w:tcPr>
          <w:p w:rsidR="00AF513F" w:rsidRPr="00BC4FD0" w:rsidRDefault="00AF513F" w:rsidP="00AF513F">
            <w:pPr>
              <w:pStyle w:val="a6"/>
              <w:rPr>
                <w:rFonts w:eastAsia="MS Mincho"/>
              </w:rPr>
            </w:pPr>
            <w:r w:rsidRPr="00BC4FD0">
              <w:rPr>
                <w:rFonts w:eastAsia="MS Mincho"/>
              </w:rPr>
              <w:t>Форма промежуточной аттестации</w:t>
            </w:r>
          </w:p>
        </w:tc>
      </w:tr>
      <w:tr w:rsidR="00BC4FD0" w:rsidRPr="00BC4FD0" w:rsidTr="00D35AA1">
        <w:tc>
          <w:tcPr>
            <w:tcW w:w="1367" w:type="dxa"/>
          </w:tcPr>
          <w:p w:rsidR="00BC4FD0" w:rsidRPr="00BC4FD0" w:rsidRDefault="00BC4FD0" w:rsidP="00AF513F">
            <w:pPr>
              <w:pStyle w:val="a6"/>
              <w:rPr>
                <w:rFonts w:eastAsia="MS Mincho"/>
              </w:rPr>
            </w:pPr>
            <w:r w:rsidRPr="00BC4FD0">
              <w:rPr>
                <w:rFonts w:eastAsia="MS Mincho"/>
              </w:rPr>
              <w:t>11 класс</w:t>
            </w:r>
          </w:p>
        </w:tc>
        <w:tc>
          <w:tcPr>
            <w:tcW w:w="2810" w:type="dxa"/>
          </w:tcPr>
          <w:p w:rsidR="00BC4FD0" w:rsidRPr="00BC4FD0" w:rsidRDefault="00BC4FD0" w:rsidP="004D1C90">
            <w:pPr>
              <w:rPr>
                <w:rFonts w:ascii="Times New Roman" w:hAnsi="Times New Roman" w:cs="Times New Roman"/>
              </w:rPr>
            </w:pPr>
            <w:r w:rsidRPr="00BC4FD0">
              <w:rPr>
                <w:rFonts w:ascii="Times New Roman" w:hAnsi="Times New Roman" w:cs="Times New Roman"/>
              </w:rPr>
              <w:t>Русский язык</w:t>
            </w:r>
          </w:p>
        </w:tc>
        <w:tc>
          <w:tcPr>
            <w:tcW w:w="5168" w:type="dxa"/>
          </w:tcPr>
          <w:p w:rsidR="00BC4FD0" w:rsidRPr="00BC4FD0" w:rsidRDefault="00BC4FD0" w:rsidP="00AF513F">
            <w:pPr>
              <w:pStyle w:val="a6"/>
              <w:rPr>
                <w:rFonts w:eastAsia="MS Mincho"/>
              </w:rPr>
            </w:pPr>
            <w:r w:rsidRPr="00BC4FD0">
              <w:rPr>
                <w:rFonts w:eastAsia="MS Mincho"/>
              </w:rPr>
              <w:t xml:space="preserve">Контрольная работа по материалам КИМ ЕГЭ </w:t>
            </w:r>
          </w:p>
        </w:tc>
      </w:tr>
      <w:tr w:rsidR="00BC4FD0" w:rsidRPr="00BC4FD0" w:rsidTr="00D35AA1">
        <w:tc>
          <w:tcPr>
            <w:tcW w:w="1367" w:type="dxa"/>
          </w:tcPr>
          <w:p w:rsidR="00BC4FD0" w:rsidRPr="00BC4FD0" w:rsidRDefault="00BC4FD0" w:rsidP="00AF513F">
            <w:pPr>
              <w:pStyle w:val="a6"/>
              <w:rPr>
                <w:rFonts w:eastAsia="MS Mincho"/>
              </w:rPr>
            </w:pPr>
          </w:p>
        </w:tc>
        <w:tc>
          <w:tcPr>
            <w:tcW w:w="2810" w:type="dxa"/>
          </w:tcPr>
          <w:p w:rsidR="00BC4FD0" w:rsidRPr="00BC4FD0" w:rsidRDefault="00BC4FD0" w:rsidP="004D1C90">
            <w:pPr>
              <w:rPr>
                <w:rFonts w:ascii="Times New Roman" w:hAnsi="Times New Roman" w:cs="Times New Roman"/>
              </w:rPr>
            </w:pPr>
            <w:r w:rsidRPr="00BC4FD0">
              <w:rPr>
                <w:rFonts w:ascii="Times New Roman" w:hAnsi="Times New Roman" w:cs="Times New Roman"/>
              </w:rPr>
              <w:t>Литература</w:t>
            </w:r>
          </w:p>
        </w:tc>
        <w:tc>
          <w:tcPr>
            <w:tcW w:w="5168" w:type="dxa"/>
          </w:tcPr>
          <w:p w:rsidR="00BC4FD0" w:rsidRPr="00BC4FD0" w:rsidRDefault="00BC4FD0" w:rsidP="00AF513F">
            <w:pPr>
              <w:pStyle w:val="a6"/>
              <w:rPr>
                <w:rFonts w:eastAsia="MS Mincho"/>
              </w:rPr>
            </w:pPr>
            <w:r w:rsidRPr="00BC4FD0">
              <w:rPr>
                <w:rFonts w:eastAsia="MS Mincho"/>
              </w:rPr>
              <w:t>Итоговое сочинение</w:t>
            </w:r>
          </w:p>
        </w:tc>
      </w:tr>
      <w:tr w:rsidR="00BC4FD0" w:rsidRPr="00BC4FD0" w:rsidTr="00D35AA1">
        <w:tc>
          <w:tcPr>
            <w:tcW w:w="1367" w:type="dxa"/>
          </w:tcPr>
          <w:p w:rsidR="00BC4FD0" w:rsidRPr="00BC4FD0" w:rsidRDefault="00BC4FD0" w:rsidP="00AF513F">
            <w:pPr>
              <w:pStyle w:val="a6"/>
              <w:rPr>
                <w:rFonts w:eastAsia="MS Mincho"/>
              </w:rPr>
            </w:pPr>
          </w:p>
        </w:tc>
        <w:tc>
          <w:tcPr>
            <w:tcW w:w="2810" w:type="dxa"/>
          </w:tcPr>
          <w:p w:rsidR="00BC4FD0" w:rsidRPr="00BC4FD0" w:rsidRDefault="00BC4FD0" w:rsidP="004D1C90">
            <w:pPr>
              <w:rPr>
                <w:rFonts w:ascii="Times New Roman" w:hAnsi="Times New Roman" w:cs="Times New Roman"/>
              </w:rPr>
            </w:pPr>
            <w:r w:rsidRPr="00BC4FD0">
              <w:rPr>
                <w:rFonts w:ascii="Times New Roman" w:hAnsi="Times New Roman" w:cs="Times New Roman"/>
              </w:rPr>
              <w:t>Родной (русский) язык</w:t>
            </w:r>
          </w:p>
        </w:tc>
        <w:tc>
          <w:tcPr>
            <w:tcW w:w="5168" w:type="dxa"/>
          </w:tcPr>
          <w:p w:rsidR="00BC4FD0" w:rsidRPr="00BC4FD0" w:rsidRDefault="00BC4FD0" w:rsidP="00AF513F">
            <w:pPr>
              <w:pStyle w:val="a6"/>
              <w:rPr>
                <w:rFonts w:eastAsia="MS Mincho"/>
              </w:rPr>
            </w:pPr>
            <w:r w:rsidRPr="00BC4FD0">
              <w:rPr>
                <w:rFonts w:eastAsia="MS Mincho"/>
              </w:rPr>
              <w:t>Комплексная работа по 4 видам речевой деятельности (</w:t>
            </w:r>
            <w:proofErr w:type="spellStart"/>
            <w:r w:rsidRPr="00BC4FD0">
              <w:rPr>
                <w:rFonts w:eastAsia="MS Mincho"/>
              </w:rPr>
              <w:t>аудированию</w:t>
            </w:r>
            <w:proofErr w:type="spellEnd"/>
            <w:r w:rsidRPr="00BC4FD0">
              <w:rPr>
                <w:rFonts w:eastAsia="MS Mincho"/>
              </w:rPr>
              <w:t>, письму, чтению, говорению)/контрольная работа по текстам ВПР</w:t>
            </w:r>
          </w:p>
        </w:tc>
      </w:tr>
      <w:tr w:rsidR="00BC4FD0" w:rsidRPr="00BC4FD0" w:rsidTr="00D35AA1">
        <w:tc>
          <w:tcPr>
            <w:tcW w:w="1367" w:type="dxa"/>
          </w:tcPr>
          <w:p w:rsidR="00BC4FD0" w:rsidRPr="00BC4FD0" w:rsidRDefault="00BC4FD0" w:rsidP="00AF513F">
            <w:pPr>
              <w:pStyle w:val="a6"/>
              <w:rPr>
                <w:rFonts w:eastAsia="MS Mincho"/>
              </w:rPr>
            </w:pPr>
          </w:p>
        </w:tc>
        <w:tc>
          <w:tcPr>
            <w:tcW w:w="2810" w:type="dxa"/>
          </w:tcPr>
          <w:p w:rsidR="00BC4FD0" w:rsidRPr="00BC4FD0" w:rsidRDefault="00BC4FD0" w:rsidP="004D1C90">
            <w:pPr>
              <w:rPr>
                <w:rFonts w:ascii="Times New Roman" w:hAnsi="Times New Roman" w:cs="Times New Roman"/>
              </w:rPr>
            </w:pPr>
            <w:r w:rsidRPr="00BC4FD0">
              <w:rPr>
                <w:rFonts w:ascii="Times New Roman" w:hAnsi="Times New Roman" w:cs="Times New Roman"/>
              </w:rPr>
              <w:t>Математика: алгебра и начало математического анализа, геометрия</w:t>
            </w:r>
          </w:p>
        </w:tc>
        <w:tc>
          <w:tcPr>
            <w:tcW w:w="5168" w:type="dxa"/>
          </w:tcPr>
          <w:p w:rsidR="00BC4FD0" w:rsidRPr="00BC4FD0" w:rsidRDefault="00BC4FD0" w:rsidP="00AF513F">
            <w:pPr>
              <w:pStyle w:val="a6"/>
              <w:rPr>
                <w:rFonts w:eastAsia="MS Mincho"/>
              </w:rPr>
            </w:pPr>
            <w:r w:rsidRPr="00BC4FD0">
              <w:rPr>
                <w:rFonts w:eastAsia="MS Mincho"/>
              </w:rPr>
              <w:t>Комплексная работа</w:t>
            </w:r>
          </w:p>
        </w:tc>
      </w:tr>
      <w:tr w:rsidR="00BC4FD0" w:rsidRPr="00BC4FD0" w:rsidTr="00D35AA1">
        <w:tc>
          <w:tcPr>
            <w:tcW w:w="1367" w:type="dxa"/>
          </w:tcPr>
          <w:p w:rsidR="00BC4FD0" w:rsidRPr="00BC4FD0" w:rsidRDefault="00BC4FD0" w:rsidP="00AF513F">
            <w:pPr>
              <w:pStyle w:val="a6"/>
              <w:rPr>
                <w:rFonts w:eastAsia="MS Mincho"/>
              </w:rPr>
            </w:pPr>
          </w:p>
        </w:tc>
        <w:tc>
          <w:tcPr>
            <w:tcW w:w="2810" w:type="dxa"/>
          </w:tcPr>
          <w:p w:rsidR="00BC4FD0" w:rsidRPr="00BC4FD0" w:rsidRDefault="00BC4FD0" w:rsidP="004D1C90">
            <w:pPr>
              <w:rPr>
                <w:rFonts w:ascii="Times New Roman" w:hAnsi="Times New Roman" w:cs="Times New Roman"/>
              </w:rPr>
            </w:pPr>
            <w:r w:rsidRPr="00BC4FD0">
              <w:rPr>
                <w:rFonts w:ascii="Times New Roman" w:hAnsi="Times New Roman" w:cs="Times New Roman"/>
              </w:rPr>
              <w:t>Астрономия</w:t>
            </w:r>
          </w:p>
        </w:tc>
        <w:tc>
          <w:tcPr>
            <w:tcW w:w="5168" w:type="dxa"/>
          </w:tcPr>
          <w:p w:rsidR="00BC4FD0" w:rsidRPr="00BC4FD0" w:rsidRDefault="00BC4FD0" w:rsidP="00AF513F">
            <w:pPr>
              <w:pStyle w:val="a6"/>
              <w:rPr>
                <w:rFonts w:eastAsia="MS Mincho"/>
              </w:rPr>
            </w:pPr>
            <w:r w:rsidRPr="00BC4FD0">
              <w:rPr>
                <w:rFonts w:eastAsia="MS Mincho"/>
              </w:rPr>
              <w:t>Контрольная работа по материалам КИМ ЕГЭ</w:t>
            </w:r>
          </w:p>
        </w:tc>
      </w:tr>
      <w:tr w:rsidR="00BC4FD0" w:rsidRPr="00BC4FD0" w:rsidTr="00D35AA1">
        <w:tc>
          <w:tcPr>
            <w:tcW w:w="1367" w:type="dxa"/>
          </w:tcPr>
          <w:p w:rsidR="00BC4FD0" w:rsidRPr="00BC4FD0" w:rsidRDefault="00BC4FD0" w:rsidP="00AF513F">
            <w:pPr>
              <w:pStyle w:val="a6"/>
              <w:rPr>
                <w:rFonts w:eastAsia="MS Mincho"/>
              </w:rPr>
            </w:pPr>
          </w:p>
        </w:tc>
        <w:tc>
          <w:tcPr>
            <w:tcW w:w="2810" w:type="dxa"/>
          </w:tcPr>
          <w:p w:rsidR="00BC4FD0" w:rsidRPr="00BC4FD0" w:rsidRDefault="00BC4FD0" w:rsidP="004D1C90">
            <w:pPr>
              <w:rPr>
                <w:rFonts w:ascii="Times New Roman" w:hAnsi="Times New Roman" w:cs="Times New Roman"/>
              </w:rPr>
            </w:pPr>
            <w:r w:rsidRPr="00BC4FD0">
              <w:rPr>
                <w:rFonts w:ascii="Times New Roman" w:hAnsi="Times New Roman" w:cs="Times New Roman"/>
              </w:rPr>
              <w:t>Иностранный язык (немецкий язык)</w:t>
            </w:r>
          </w:p>
        </w:tc>
        <w:tc>
          <w:tcPr>
            <w:tcW w:w="5168" w:type="dxa"/>
          </w:tcPr>
          <w:p w:rsidR="00BC4FD0" w:rsidRPr="00BC4FD0" w:rsidRDefault="00BC4FD0" w:rsidP="00AF513F">
            <w:pPr>
              <w:pStyle w:val="a6"/>
              <w:rPr>
                <w:rFonts w:eastAsia="MS Mincho"/>
              </w:rPr>
            </w:pPr>
            <w:r w:rsidRPr="00BC4FD0">
              <w:rPr>
                <w:rFonts w:eastAsia="MS Mincho"/>
              </w:rPr>
              <w:t>Итоговый тест с развернутым ответом на вопрос/ контрольная работа по текстам ВПР</w:t>
            </w:r>
          </w:p>
        </w:tc>
      </w:tr>
      <w:tr w:rsidR="00BC4FD0" w:rsidRPr="00BC4FD0" w:rsidTr="00D35AA1">
        <w:tc>
          <w:tcPr>
            <w:tcW w:w="1367" w:type="dxa"/>
          </w:tcPr>
          <w:p w:rsidR="00BC4FD0" w:rsidRPr="00BC4FD0" w:rsidRDefault="00BC4FD0" w:rsidP="00AF513F">
            <w:pPr>
              <w:pStyle w:val="a6"/>
              <w:rPr>
                <w:rFonts w:eastAsia="MS Mincho"/>
              </w:rPr>
            </w:pPr>
          </w:p>
        </w:tc>
        <w:tc>
          <w:tcPr>
            <w:tcW w:w="2810" w:type="dxa"/>
          </w:tcPr>
          <w:p w:rsidR="00BC4FD0" w:rsidRPr="00BC4FD0" w:rsidRDefault="00BC4FD0" w:rsidP="004D1C90">
            <w:pPr>
              <w:rPr>
                <w:rFonts w:ascii="Times New Roman" w:hAnsi="Times New Roman" w:cs="Times New Roman"/>
              </w:rPr>
            </w:pPr>
            <w:r w:rsidRPr="00BC4FD0">
              <w:rPr>
                <w:rFonts w:ascii="Times New Roman" w:hAnsi="Times New Roman" w:cs="Times New Roman"/>
              </w:rPr>
              <w:t>Второй иностранный язык (английский язык)</w:t>
            </w:r>
          </w:p>
        </w:tc>
        <w:tc>
          <w:tcPr>
            <w:tcW w:w="5168" w:type="dxa"/>
          </w:tcPr>
          <w:p w:rsidR="00BC4FD0" w:rsidRPr="00BC4FD0" w:rsidRDefault="00BC4FD0" w:rsidP="00AF513F">
            <w:pPr>
              <w:pStyle w:val="a6"/>
              <w:rPr>
                <w:rFonts w:eastAsia="MS Mincho"/>
              </w:rPr>
            </w:pPr>
            <w:r w:rsidRPr="00BC4FD0">
              <w:rPr>
                <w:rFonts w:eastAsia="MS Mincho"/>
              </w:rPr>
              <w:t>Анализ текста</w:t>
            </w:r>
          </w:p>
          <w:p w:rsidR="00BC4FD0" w:rsidRPr="00BC4FD0" w:rsidRDefault="00BC4FD0" w:rsidP="00AF513F">
            <w:pPr>
              <w:pStyle w:val="a6"/>
              <w:rPr>
                <w:rFonts w:eastAsia="MS Mincho"/>
              </w:rPr>
            </w:pPr>
          </w:p>
        </w:tc>
      </w:tr>
      <w:tr w:rsidR="00BC4FD0" w:rsidRPr="00BC4FD0" w:rsidTr="00D35AA1">
        <w:tc>
          <w:tcPr>
            <w:tcW w:w="1367" w:type="dxa"/>
          </w:tcPr>
          <w:p w:rsidR="00BC4FD0" w:rsidRPr="00BC4FD0" w:rsidRDefault="00BC4FD0" w:rsidP="00AF513F">
            <w:pPr>
              <w:pStyle w:val="a6"/>
              <w:rPr>
                <w:rFonts w:eastAsia="MS Mincho"/>
              </w:rPr>
            </w:pPr>
          </w:p>
        </w:tc>
        <w:tc>
          <w:tcPr>
            <w:tcW w:w="2810" w:type="dxa"/>
          </w:tcPr>
          <w:p w:rsidR="00BC4FD0" w:rsidRPr="00BC4FD0" w:rsidRDefault="00BC4FD0" w:rsidP="004D1C90">
            <w:pPr>
              <w:rPr>
                <w:rFonts w:ascii="Times New Roman" w:hAnsi="Times New Roman" w:cs="Times New Roman"/>
              </w:rPr>
            </w:pPr>
            <w:r w:rsidRPr="00BC4FD0">
              <w:rPr>
                <w:rFonts w:ascii="Times New Roman" w:hAnsi="Times New Roman" w:cs="Times New Roman"/>
              </w:rPr>
              <w:t>История</w:t>
            </w:r>
          </w:p>
        </w:tc>
        <w:tc>
          <w:tcPr>
            <w:tcW w:w="5168" w:type="dxa"/>
          </w:tcPr>
          <w:p w:rsidR="00BC4FD0" w:rsidRPr="00BC4FD0" w:rsidRDefault="00BC4FD0" w:rsidP="00AF513F">
            <w:pPr>
              <w:pStyle w:val="a6"/>
              <w:rPr>
                <w:rFonts w:eastAsia="MS Mincho"/>
              </w:rPr>
            </w:pPr>
            <w:r w:rsidRPr="00BC4FD0">
              <w:rPr>
                <w:rFonts w:eastAsia="MS Mincho"/>
              </w:rPr>
              <w:t>Итоговая контрольная работа/ контрольная работа по текстам ВПР</w:t>
            </w:r>
          </w:p>
        </w:tc>
      </w:tr>
      <w:tr w:rsidR="00BC4FD0" w:rsidRPr="00BC4FD0" w:rsidTr="00D35AA1">
        <w:tc>
          <w:tcPr>
            <w:tcW w:w="1367" w:type="dxa"/>
          </w:tcPr>
          <w:p w:rsidR="00BC4FD0" w:rsidRPr="00BC4FD0" w:rsidRDefault="00BC4FD0" w:rsidP="00AF513F">
            <w:pPr>
              <w:pStyle w:val="a6"/>
              <w:rPr>
                <w:rFonts w:eastAsia="MS Mincho"/>
              </w:rPr>
            </w:pPr>
          </w:p>
        </w:tc>
        <w:tc>
          <w:tcPr>
            <w:tcW w:w="2810" w:type="dxa"/>
          </w:tcPr>
          <w:p w:rsidR="00BC4FD0" w:rsidRPr="00BC4FD0" w:rsidRDefault="00BC4FD0" w:rsidP="004D1C90">
            <w:pPr>
              <w:rPr>
                <w:rFonts w:ascii="Times New Roman" w:hAnsi="Times New Roman" w:cs="Times New Roman"/>
              </w:rPr>
            </w:pPr>
            <w:r w:rsidRPr="00BC4FD0">
              <w:rPr>
                <w:rFonts w:ascii="Times New Roman" w:hAnsi="Times New Roman" w:cs="Times New Roman"/>
              </w:rPr>
              <w:t>Обществознание</w:t>
            </w:r>
          </w:p>
        </w:tc>
        <w:tc>
          <w:tcPr>
            <w:tcW w:w="5168" w:type="dxa"/>
          </w:tcPr>
          <w:p w:rsidR="00BC4FD0" w:rsidRPr="00BC4FD0" w:rsidRDefault="00BC4FD0" w:rsidP="00AF513F">
            <w:pPr>
              <w:pStyle w:val="a6"/>
              <w:rPr>
                <w:rFonts w:eastAsia="MS Mincho"/>
              </w:rPr>
            </w:pPr>
            <w:r w:rsidRPr="00BC4FD0">
              <w:rPr>
                <w:rFonts w:eastAsia="MS Mincho"/>
              </w:rPr>
              <w:t>Итоговый тест с решением задач/ контрольная работа по текстам ВПР</w:t>
            </w:r>
          </w:p>
        </w:tc>
      </w:tr>
      <w:tr w:rsidR="00BC4FD0" w:rsidRPr="00BC4FD0" w:rsidTr="00D35AA1">
        <w:tc>
          <w:tcPr>
            <w:tcW w:w="1367" w:type="dxa"/>
          </w:tcPr>
          <w:p w:rsidR="00BC4FD0" w:rsidRPr="00BC4FD0" w:rsidRDefault="00BC4FD0" w:rsidP="00AF513F">
            <w:pPr>
              <w:pStyle w:val="a6"/>
              <w:rPr>
                <w:rFonts w:eastAsia="MS Mincho"/>
              </w:rPr>
            </w:pPr>
          </w:p>
        </w:tc>
        <w:tc>
          <w:tcPr>
            <w:tcW w:w="2810" w:type="dxa"/>
          </w:tcPr>
          <w:p w:rsidR="00BC4FD0" w:rsidRPr="00BC4FD0" w:rsidRDefault="00BC4FD0" w:rsidP="004D1C90">
            <w:pPr>
              <w:rPr>
                <w:rFonts w:ascii="Times New Roman" w:hAnsi="Times New Roman" w:cs="Times New Roman"/>
              </w:rPr>
            </w:pPr>
            <w:r w:rsidRPr="00BC4FD0">
              <w:rPr>
                <w:rFonts w:ascii="Times New Roman" w:hAnsi="Times New Roman" w:cs="Times New Roman"/>
              </w:rPr>
              <w:t>Физическая культура</w:t>
            </w:r>
          </w:p>
        </w:tc>
        <w:tc>
          <w:tcPr>
            <w:tcW w:w="5168" w:type="dxa"/>
          </w:tcPr>
          <w:p w:rsidR="00BC4FD0" w:rsidRPr="00BC4FD0" w:rsidRDefault="00BC4FD0" w:rsidP="00AF513F">
            <w:pPr>
              <w:pStyle w:val="a6"/>
              <w:rPr>
                <w:rFonts w:eastAsia="MS Mincho"/>
              </w:rPr>
            </w:pPr>
            <w:r w:rsidRPr="00BC4FD0">
              <w:rPr>
                <w:rFonts w:eastAsia="MS Mincho"/>
              </w:rPr>
              <w:t>Итоговый тест с решением задач/ контрольная работа по текстам ВПР</w:t>
            </w:r>
          </w:p>
        </w:tc>
      </w:tr>
      <w:tr w:rsidR="00BC4FD0" w:rsidRPr="00BC4FD0" w:rsidTr="00D35AA1">
        <w:tc>
          <w:tcPr>
            <w:tcW w:w="1367" w:type="dxa"/>
          </w:tcPr>
          <w:p w:rsidR="00BC4FD0" w:rsidRPr="00BC4FD0" w:rsidRDefault="00BC4FD0" w:rsidP="00AF513F">
            <w:pPr>
              <w:pStyle w:val="a6"/>
              <w:rPr>
                <w:rFonts w:eastAsia="MS Mincho"/>
              </w:rPr>
            </w:pPr>
          </w:p>
        </w:tc>
        <w:tc>
          <w:tcPr>
            <w:tcW w:w="2810" w:type="dxa"/>
          </w:tcPr>
          <w:p w:rsidR="00BC4FD0" w:rsidRPr="00BC4FD0" w:rsidRDefault="00BC4FD0" w:rsidP="004D1C90">
            <w:pPr>
              <w:rPr>
                <w:rFonts w:ascii="Times New Roman" w:hAnsi="Times New Roman" w:cs="Times New Roman"/>
              </w:rPr>
            </w:pPr>
            <w:r w:rsidRPr="00BC4FD0">
              <w:rPr>
                <w:rFonts w:ascii="Times New Roman" w:hAnsi="Times New Roman" w:cs="Times New Roman"/>
              </w:rPr>
              <w:t>Основы безопасности жизнедеятельности</w:t>
            </w:r>
          </w:p>
        </w:tc>
        <w:tc>
          <w:tcPr>
            <w:tcW w:w="5168" w:type="dxa"/>
          </w:tcPr>
          <w:p w:rsidR="00BC4FD0" w:rsidRPr="00BC4FD0" w:rsidRDefault="00BC4FD0" w:rsidP="00AF513F">
            <w:pPr>
              <w:pStyle w:val="a6"/>
              <w:rPr>
                <w:rFonts w:eastAsia="MS Mincho"/>
              </w:rPr>
            </w:pPr>
            <w:r w:rsidRPr="00BC4FD0">
              <w:rPr>
                <w:rFonts w:eastAsia="MS Mincho"/>
              </w:rPr>
              <w:t>Итоговый тест</w:t>
            </w:r>
          </w:p>
        </w:tc>
      </w:tr>
      <w:tr w:rsidR="00BC4FD0" w:rsidRPr="00BC4FD0" w:rsidTr="00D35AA1">
        <w:tc>
          <w:tcPr>
            <w:tcW w:w="1367" w:type="dxa"/>
          </w:tcPr>
          <w:p w:rsidR="00BC4FD0" w:rsidRPr="00BC4FD0" w:rsidRDefault="00BC4FD0" w:rsidP="00AF513F">
            <w:pPr>
              <w:pStyle w:val="a6"/>
              <w:rPr>
                <w:rFonts w:eastAsia="MS Mincho"/>
              </w:rPr>
            </w:pPr>
          </w:p>
        </w:tc>
        <w:tc>
          <w:tcPr>
            <w:tcW w:w="2810" w:type="dxa"/>
          </w:tcPr>
          <w:p w:rsidR="00BC4FD0" w:rsidRPr="00BC4FD0" w:rsidRDefault="00BC4FD0" w:rsidP="004D1C90">
            <w:pPr>
              <w:rPr>
                <w:rFonts w:ascii="Times New Roman" w:hAnsi="Times New Roman" w:cs="Times New Roman"/>
              </w:rPr>
            </w:pPr>
            <w:r w:rsidRPr="00BC4FD0">
              <w:rPr>
                <w:rFonts w:ascii="Times New Roman" w:hAnsi="Times New Roman" w:cs="Times New Roman"/>
              </w:rPr>
              <w:t>Физика</w:t>
            </w:r>
          </w:p>
        </w:tc>
        <w:tc>
          <w:tcPr>
            <w:tcW w:w="5168" w:type="dxa"/>
          </w:tcPr>
          <w:p w:rsidR="00BC4FD0" w:rsidRPr="00BC4FD0" w:rsidRDefault="00BC4FD0" w:rsidP="00AF513F">
            <w:pPr>
              <w:pStyle w:val="a6"/>
              <w:rPr>
                <w:rFonts w:eastAsia="MS Mincho"/>
              </w:rPr>
            </w:pPr>
            <w:r w:rsidRPr="00BC4FD0">
              <w:rPr>
                <w:rFonts w:eastAsia="MS Mincho"/>
              </w:rPr>
              <w:t xml:space="preserve">Итоговый тест (теория), сдача нормативов в соответствии с нормативами ГТО (практика) </w:t>
            </w:r>
          </w:p>
        </w:tc>
      </w:tr>
      <w:tr w:rsidR="00BC4FD0" w:rsidRPr="00BC4FD0" w:rsidTr="00D35AA1">
        <w:tc>
          <w:tcPr>
            <w:tcW w:w="1367" w:type="dxa"/>
          </w:tcPr>
          <w:p w:rsidR="00BC4FD0" w:rsidRPr="00BC4FD0" w:rsidRDefault="00BC4FD0" w:rsidP="00AF513F">
            <w:pPr>
              <w:pStyle w:val="a6"/>
              <w:rPr>
                <w:rFonts w:eastAsia="MS Mincho"/>
              </w:rPr>
            </w:pPr>
          </w:p>
        </w:tc>
        <w:tc>
          <w:tcPr>
            <w:tcW w:w="2810" w:type="dxa"/>
          </w:tcPr>
          <w:p w:rsidR="00BC4FD0" w:rsidRPr="00BC4FD0" w:rsidRDefault="00BC4FD0" w:rsidP="004D1C90">
            <w:pPr>
              <w:rPr>
                <w:rFonts w:ascii="Times New Roman" w:hAnsi="Times New Roman" w:cs="Times New Roman"/>
              </w:rPr>
            </w:pPr>
            <w:r w:rsidRPr="00BC4FD0">
              <w:rPr>
                <w:rFonts w:ascii="Times New Roman" w:hAnsi="Times New Roman" w:cs="Times New Roman"/>
              </w:rPr>
              <w:t>Химия</w:t>
            </w:r>
          </w:p>
        </w:tc>
        <w:tc>
          <w:tcPr>
            <w:tcW w:w="5168" w:type="dxa"/>
          </w:tcPr>
          <w:p w:rsidR="00BC4FD0" w:rsidRPr="00BC4FD0" w:rsidRDefault="00BC4FD0" w:rsidP="00AF513F">
            <w:pPr>
              <w:pStyle w:val="a6"/>
              <w:rPr>
                <w:rFonts w:eastAsia="MS Mincho"/>
              </w:rPr>
            </w:pPr>
            <w:r w:rsidRPr="00BC4FD0">
              <w:rPr>
                <w:rFonts w:eastAsia="MS Mincho"/>
              </w:rPr>
              <w:t>Контрольная работа</w:t>
            </w:r>
          </w:p>
        </w:tc>
      </w:tr>
      <w:tr w:rsidR="00BC4FD0" w:rsidRPr="00BC4FD0" w:rsidTr="00D35AA1">
        <w:tc>
          <w:tcPr>
            <w:tcW w:w="1367" w:type="dxa"/>
          </w:tcPr>
          <w:p w:rsidR="00BC4FD0" w:rsidRPr="00BC4FD0" w:rsidRDefault="00BC4FD0" w:rsidP="00AF513F">
            <w:pPr>
              <w:pStyle w:val="a6"/>
              <w:rPr>
                <w:rFonts w:eastAsia="MS Mincho"/>
              </w:rPr>
            </w:pPr>
          </w:p>
        </w:tc>
        <w:tc>
          <w:tcPr>
            <w:tcW w:w="2810" w:type="dxa"/>
          </w:tcPr>
          <w:p w:rsidR="00BC4FD0" w:rsidRPr="00BC4FD0" w:rsidRDefault="00BC4FD0" w:rsidP="004D1C90">
            <w:pPr>
              <w:rPr>
                <w:rFonts w:ascii="Times New Roman" w:hAnsi="Times New Roman" w:cs="Times New Roman"/>
              </w:rPr>
            </w:pPr>
            <w:r w:rsidRPr="00BC4FD0">
              <w:rPr>
                <w:rFonts w:ascii="Times New Roman" w:hAnsi="Times New Roman" w:cs="Times New Roman"/>
              </w:rPr>
              <w:t>Биология</w:t>
            </w:r>
          </w:p>
        </w:tc>
        <w:tc>
          <w:tcPr>
            <w:tcW w:w="5168" w:type="dxa"/>
          </w:tcPr>
          <w:p w:rsidR="00BC4FD0" w:rsidRPr="00BC4FD0" w:rsidRDefault="00BC4FD0" w:rsidP="00AF513F">
            <w:pPr>
              <w:pStyle w:val="a6"/>
              <w:rPr>
                <w:rFonts w:eastAsia="MS Mincho"/>
              </w:rPr>
            </w:pPr>
            <w:r w:rsidRPr="00BC4FD0">
              <w:rPr>
                <w:rFonts w:eastAsia="MS Mincho"/>
              </w:rPr>
              <w:t>Проектная работа</w:t>
            </w:r>
          </w:p>
        </w:tc>
      </w:tr>
      <w:tr w:rsidR="00BC4FD0" w:rsidRPr="00BC4FD0" w:rsidTr="00D35AA1">
        <w:tc>
          <w:tcPr>
            <w:tcW w:w="1367" w:type="dxa"/>
          </w:tcPr>
          <w:p w:rsidR="00BC4FD0" w:rsidRPr="00BC4FD0" w:rsidRDefault="00BC4FD0" w:rsidP="00AF513F">
            <w:pPr>
              <w:pStyle w:val="a6"/>
              <w:rPr>
                <w:rFonts w:eastAsia="MS Mincho"/>
              </w:rPr>
            </w:pPr>
          </w:p>
        </w:tc>
        <w:tc>
          <w:tcPr>
            <w:tcW w:w="2810" w:type="dxa"/>
          </w:tcPr>
          <w:p w:rsidR="00BC4FD0" w:rsidRPr="00BC4FD0" w:rsidRDefault="00BC4FD0" w:rsidP="004D1C90">
            <w:pPr>
              <w:rPr>
                <w:rFonts w:ascii="Times New Roman" w:hAnsi="Times New Roman" w:cs="Times New Roman"/>
              </w:rPr>
            </w:pPr>
            <w:r w:rsidRPr="00BC4FD0">
              <w:rPr>
                <w:rFonts w:ascii="Times New Roman" w:hAnsi="Times New Roman" w:cs="Times New Roman"/>
              </w:rPr>
              <w:t>Информатика</w:t>
            </w:r>
          </w:p>
        </w:tc>
        <w:tc>
          <w:tcPr>
            <w:tcW w:w="5168" w:type="dxa"/>
          </w:tcPr>
          <w:p w:rsidR="00BC4FD0" w:rsidRPr="00BC4FD0" w:rsidRDefault="00BC4FD0" w:rsidP="00AF513F">
            <w:pPr>
              <w:pStyle w:val="a6"/>
              <w:rPr>
                <w:rFonts w:eastAsia="MS Mincho"/>
              </w:rPr>
            </w:pPr>
            <w:r w:rsidRPr="00BC4FD0">
              <w:rPr>
                <w:rFonts w:eastAsia="MS Mincho"/>
              </w:rPr>
              <w:t>Зачетная работа</w:t>
            </w:r>
          </w:p>
        </w:tc>
      </w:tr>
      <w:tr w:rsidR="00BC4FD0" w:rsidRPr="00BC4FD0" w:rsidTr="00D35AA1">
        <w:tc>
          <w:tcPr>
            <w:tcW w:w="1367" w:type="dxa"/>
          </w:tcPr>
          <w:p w:rsidR="00BC4FD0" w:rsidRPr="00BC4FD0" w:rsidRDefault="00BC4FD0" w:rsidP="00AF513F">
            <w:pPr>
              <w:pStyle w:val="a6"/>
              <w:rPr>
                <w:rFonts w:eastAsia="MS Mincho"/>
              </w:rPr>
            </w:pPr>
          </w:p>
        </w:tc>
        <w:tc>
          <w:tcPr>
            <w:tcW w:w="2810" w:type="dxa"/>
          </w:tcPr>
          <w:p w:rsidR="00BC4FD0" w:rsidRPr="00BC4FD0" w:rsidRDefault="00BC4FD0" w:rsidP="004D1C90">
            <w:pPr>
              <w:rPr>
                <w:rFonts w:ascii="Times New Roman" w:hAnsi="Times New Roman" w:cs="Times New Roman"/>
              </w:rPr>
            </w:pPr>
            <w:r w:rsidRPr="00BC4FD0">
              <w:rPr>
                <w:rFonts w:ascii="Times New Roman" w:hAnsi="Times New Roman" w:cs="Times New Roman"/>
              </w:rPr>
              <w:t>Индивидуальный проект</w:t>
            </w:r>
          </w:p>
        </w:tc>
        <w:tc>
          <w:tcPr>
            <w:tcW w:w="5168" w:type="dxa"/>
          </w:tcPr>
          <w:p w:rsidR="00BC4FD0" w:rsidRPr="00BC4FD0" w:rsidRDefault="00BC4FD0" w:rsidP="00AF513F">
            <w:pPr>
              <w:pStyle w:val="a6"/>
              <w:rPr>
                <w:rFonts w:eastAsia="MS Mincho"/>
              </w:rPr>
            </w:pPr>
            <w:r w:rsidRPr="00BC4FD0">
              <w:rPr>
                <w:rFonts w:eastAsia="MS Mincho"/>
              </w:rPr>
              <w:t>Зачетная работа</w:t>
            </w:r>
          </w:p>
        </w:tc>
      </w:tr>
      <w:tr w:rsidR="00BC4FD0" w:rsidRPr="00BC4FD0" w:rsidTr="00D35AA1">
        <w:tc>
          <w:tcPr>
            <w:tcW w:w="1367" w:type="dxa"/>
          </w:tcPr>
          <w:p w:rsidR="00BC4FD0" w:rsidRPr="00BC4FD0" w:rsidRDefault="00BC4FD0" w:rsidP="00AF513F">
            <w:pPr>
              <w:pStyle w:val="a6"/>
              <w:rPr>
                <w:rFonts w:eastAsia="MS Mincho"/>
              </w:rPr>
            </w:pPr>
          </w:p>
        </w:tc>
        <w:tc>
          <w:tcPr>
            <w:tcW w:w="2810" w:type="dxa"/>
          </w:tcPr>
          <w:p w:rsidR="00BC4FD0" w:rsidRPr="00BC4FD0" w:rsidRDefault="00BC4FD0" w:rsidP="004D1C90">
            <w:pPr>
              <w:rPr>
                <w:rFonts w:ascii="Times New Roman" w:hAnsi="Times New Roman" w:cs="Times New Roman"/>
                <w:i/>
              </w:rPr>
            </w:pPr>
            <w:r w:rsidRPr="00BC4FD0">
              <w:rPr>
                <w:rFonts w:ascii="Times New Roman" w:hAnsi="Times New Roman" w:cs="Times New Roman"/>
                <w:i/>
              </w:rPr>
              <w:t>Решение жизненно-ориентированных задач</w:t>
            </w:r>
          </w:p>
        </w:tc>
        <w:tc>
          <w:tcPr>
            <w:tcW w:w="5168" w:type="dxa"/>
          </w:tcPr>
          <w:p w:rsidR="00BC4FD0" w:rsidRPr="00BC4FD0" w:rsidRDefault="00BC4FD0" w:rsidP="00AF513F">
            <w:pPr>
              <w:pStyle w:val="a6"/>
              <w:rPr>
                <w:rFonts w:eastAsia="MS Mincho"/>
              </w:rPr>
            </w:pPr>
            <w:r w:rsidRPr="00BC4FD0">
              <w:rPr>
                <w:rFonts w:eastAsia="MS Mincho"/>
              </w:rPr>
              <w:t>Зачетная работа</w:t>
            </w:r>
          </w:p>
        </w:tc>
      </w:tr>
    </w:tbl>
    <w:p w:rsidR="008E3AB8" w:rsidRPr="008C30FD" w:rsidRDefault="008E3AB8" w:rsidP="008C30FD">
      <w:pPr>
        <w:pStyle w:val="a6"/>
        <w:ind w:firstLine="567"/>
        <w:jc w:val="both"/>
        <w:rPr>
          <w:rFonts w:eastAsia="MS Mincho"/>
        </w:rPr>
      </w:pPr>
    </w:p>
    <w:p w:rsidR="00B14960" w:rsidRPr="008C30FD" w:rsidRDefault="008E3AB8" w:rsidP="008C30FD">
      <w:pPr>
        <w:pStyle w:val="a6"/>
        <w:ind w:firstLine="567"/>
        <w:jc w:val="both"/>
      </w:pPr>
      <w:r w:rsidRPr="008C30FD">
        <w:tab/>
      </w:r>
      <w:r w:rsidR="00B14960" w:rsidRPr="008C30FD">
        <w:t xml:space="preserve">Неудовлетворительные результаты или </w:t>
      </w:r>
      <w:proofErr w:type="spellStart"/>
      <w:r w:rsidR="00B14960" w:rsidRPr="008C30FD">
        <w:t>непрохождение</w:t>
      </w:r>
      <w:proofErr w:type="spellEnd"/>
      <w:r w:rsidR="00B14960" w:rsidRPr="008C30FD">
        <w:t xml:space="preserve"> промежуточной аттестации по одному или нескольким учебным предметам, курсам основной общеобразовательной программы при отсутствии уважительных причин признаются академической задолженностью.</w:t>
      </w:r>
    </w:p>
    <w:p w:rsidR="00B14960" w:rsidRPr="008C30FD" w:rsidRDefault="00B14960" w:rsidP="008C30FD">
      <w:pPr>
        <w:pStyle w:val="a6"/>
        <w:ind w:firstLine="567"/>
        <w:jc w:val="both"/>
      </w:pPr>
      <w:r w:rsidRPr="008C30FD">
        <w:t xml:space="preserve">Академическую задолженность учащийся обязан ликвидировать в течение одного года с момента ее образования (в указанный период не включается время болезни учащегося) в сроки, установленные приказом директора. Повторное прохождение </w:t>
      </w:r>
      <w:r w:rsidRPr="008C30FD">
        <w:lastRenderedPageBreak/>
        <w:t>промежуточной аттестации за год, по соответствующему учебному предмету, курсу допускается не более двух раз.</w:t>
      </w:r>
    </w:p>
    <w:p w:rsidR="00B14960" w:rsidRDefault="00B14960" w:rsidP="008C30FD">
      <w:pPr>
        <w:pStyle w:val="a6"/>
        <w:ind w:firstLine="567"/>
        <w:jc w:val="both"/>
      </w:pPr>
      <w:r w:rsidRPr="008C30FD">
        <w:t xml:space="preserve">Логика учебного плана – это проявление структурной и содержательной преемственности всех форм работы, имеющих определенные учебно-воспитательные и развивающие особенности. Основные направления совершенствования учебного плана мы видим в отработке </w:t>
      </w:r>
      <w:proofErr w:type="spellStart"/>
      <w:r w:rsidRPr="008C30FD">
        <w:t>межпредметных</w:t>
      </w:r>
      <w:proofErr w:type="spellEnd"/>
      <w:r w:rsidRPr="008C30FD">
        <w:t xml:space="preserve"> и </w:t>
      </w:r>
      <w:proofErr w:type="spellStart"/>
      <w:r w:rsidRPr="008C30FD">
        <w:t>внутрипредметных</w:t>
      </w:r>
      <w:proofErr w:type="spellEnd"/>
      <w:r w:rsidRPr="008C30FD">
        <w:t xml:space="preserve"> связей курсов в целях оптимального планирования учебного времени и устранения перегрузок учащихся с учетом их возрастных особенностей.  </w:t>
      </w:r>
    </w:p>
    <w:p w:rsidR="008C30FD" w:rsidRDefault="008C30FD" w:rsidP="008C30FD">
      <w:pPr>
        <w:pStyle w:val="a6"/>
        <w:ind w:firstLine="567"/>
        <w:jc w:val="both"/>
      </w:pPr>
    </w:p>
    <w:p w:rsidR="008C30FD" w:rsidRDefault="008C30FD" w:rsidP="008C30FD">
      <w:pPr>
        <w:pStyle w:val="a6"/>
        <w:ind w:firstLine="567"/>
        <w:jc w:val="both"/>
      </w:pPr>
    </w:p>
    <w:p w:rsidR="008C30FD" w:rsidRPr="008C30FD" w:rsidRDefault="008C30FD" w:rsidP="008C30FD">
      <w:pPr>
        <w:pStyle w:val="a6"/>
        <w:ind w:firstLine="567"/>
        <w:jc w:val="both"/>
      </w:pPr>
    </w:p>
    <w:p w:rsidR="00B14960" w:rsidRDefault="00E10992" w:rsidP="00B14960">
      <w:pPr>
        <w:spacing w:line="240" w:lineRule="auto"/>
        <w:jc w:val="center"/>
      </w:pPr>
      <w:proofErr w:type="gramStart"/>
      <w:r>
        <w:rPr>
          <w:rFonts w:ascii="Times New Roman" w:hAnsi="Times New Roman" w:cs="Times New Roman"/>
          <w:sz w:val="24"/>
          <w:szCs w:val="24"/>
        </w:rPr>
        <w:t>Д</w:t>
      </w:r>
      <w:r w:rsidR="00B14960" w:rsidRPr="00A32AC9">
        <w:rPr>
          <w:rFonts w:ascii="Times New Roman" w:hAnsi="Times New Roman" w:cs="Times New Roman"/>
          <w:sz w:val="24"/>
          <w:szCs w:val="24"/>
        </w:rPr>
        <w:t xml:space="preserve">иректор  </w:t>
      </w:r>
      <w:r w:rsidR="00B14960" w:rsidRPr="00A32AC9">
        <w:rPr>
          <w:rFonts w:ascii="Times New Roman" w:hAnsi="Times New Roman" w:cs="Times New Roman"/>
          <w:sz w:val="24"/>
          <w:szCs w:val="24"/>
        </w:rPr>
        <w:tab/>
      </w:r>
      <w:proofErr w:type="gramEnd"/>
      <w:r w:rsidR="00B14960">
        <w:rPr>
          <w:rFonts w:ascii="Times New Roman" w:hAnsi="Times New Roman" w:cs="Times New Roman"/>
          <w:sz w:val="24"/>
          <w:szCs w:val="24"/>
        </w:rPr>
        <w:t xml:space="preserve">                                                                   </w:t>
      </w:r>
      <w:r w:rsidR="00B14960" w:rsidRPr="00A32AC9">
        <w:rPr>
          <w:rFonts w:ascii="Times New Roman" w:hAnsi="Times New Roman" w:cs="Times New Roman"/>
          <w:sz w:val="24"/>
          <w:szCs w:val="24"/>
        </w:rPr>
        <w:tab/>
      </w:r>
      <w:r w:rsidR="00D35AA1">
        <w:rPr>
          <w:rFonts w:ascii="Times New Roman" w:hAnsi="Times New Roman" w:cs="Times New Roman"/>
          <w:sz w:val="24"/>
          <w:szCs w:val="24"/>
        </w:rPr>
        <w:t>Т.В. Абдрафикова</w:t>
      </w:r>
    </w:p>
    <w:p w:rsidR="008D4130" w:rsidRDefault="008D4130" w:rsidP="00B14960">
      <w:pPr>
        <w:widowControl w:val="0"/>
        <w:autoSpaceDE w:val="0"/>
        <w:autoSpaceDN w:val="0"/>
        <w:adjustRightInd w:val="0"/>
        <w:spacing w:after="0"/>
        <w:jc w:val="both"/>
      </w:pPr>
    </w:p>
    <w:sectPr w:rsidR="008D4130" w:rsidSect="0060047A">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547"/>
    <w:multiLevelType w:val="hybridMultilevel"/>
    <w:tmpl w:val="08086676"/>
    <w:lvl w:ilvl="0" w:tplc="12D6E040">
      <w:start w:val="6"/>
      <w:numFmt w:val="decimal"/>
      <w:lvlText w:val="%1)"/>
      <w:lvlJc w:val="left"/>
    </w:lvl>
    <w:lvl w:ilvl="1" w:tplc="76866A7A">
      <w:numFmt w:val="decimal"/>
      <w:lvlText w:val=""/>
      <w:lvlJc w:val="left"/>
    </w:lvl>
    <w:lvl w:ilvl="2" w:tplc="5D7CD740">
      <w:numFmt w:val="decimal"/>
      <w:lvlText w:val=""/>
      <w:lvlJc w:val="left"/>
    </w:lvl>
    <w:lvl w:ilvl="3" w:tplc="2F18042A">
      <w:numFmt w:val="decimal"/>
      <w:lvlText w:val=""/>
      <w:lvlJc w:val="left"/>
    </w:lvl>
    <w:lvl w:ilvl="4" w:tplc="21B8F700">
      <w:numFmt w:val="decimal"/>
      <w:lvlText w:val=""/>
      <w:lvlJc w:val="left"/>
    </w:lvl>
    <w:lvl w:ilvl="5" w:tplc="5F06E890">
      <w:numFmt w:val="decimal"/>
      <w:lvlText w:val=""/>
      <w:lvlJc w:val="left"/>
    </w:lvl>
    <w:lvl w:ilvl="6" w:tplc="95A2DD3C">
      <w:numFmt w:val="decimal"/>
      <w:lvlText w:val=""/>
      <w:lvlJc w:val="left"/>
    </w:lvl>
    <w:lvl w:ilvl="7" w:tplc="C96CA9F4">
      <w:numFmt w:val="decimal"/>
      <w:lvlText w:val=""/>
      <w:lvlJc w:val="left"/>
    </w:lvl>
    <w:lvl w:ilvl="8" w:tplc="86829C04">
      <w:numFmt w:val="decimal"/>
      <w:lvlText w:val=""/>
      <w:lvlJc w:val="left"/>
    </w:lvl>
  </w:abstractNum>
  <w:abstractNum w:abstractNumId="1" w15:restartNumberingAfterBreak="0">
    <w:nsid w:val="000039B3"/>
    <w:multiLevelType w:val="hybridMultilevel"/>
    <w:tmpl w:val="1F12376A"/>
    <w:lvl w:ilvl="0" w:tplc="65D07770">
      <w:start w:val="1"/>
      <w:numFmt w:val="decimal"/>
      <w:lvlText w:val="%1)"/>
      <w:lvlJc w:val="left"/>
    </w:lvl>
    <w:lvl w:ilvl="1" w:tplc="93C8FD4E">
      <w:numFmt w:val="decimal"/>
      <w:lvlText w:val=""/>
      <w:lvlJc w:val="left"/>
    </w:lvl>
    <w:lvl w:ilvl="2" w:tplc="1F7C3BD0">
      <w:numFmt w:val="decimal"/>
      <w:lvlText w:val=""/>
      <w:lvlJc w:val="left"/>
    </w:lvl>
    <w:lvl w:ilvl="3" w:tplc="E6BEAA54">
      <w:numFmt w:val="decimal"/>
      <w:lvlText w:val=""/>
      <w:lvlJc w:val="left"/>
    </w:lvl>
    <w:lvl w:ilvl="4" w:tplc="D13C9FA0">
      <w:numFmt w:val="decimal"/>
      <w:lvlText w:val=""/>
      <w:lvlJc w:val="left"/>
    </w:lvl>
    <w:lvl w:ilvl="5" w:tplc="4F48F064">
      <w:numFmt w:val="decimal"/>
      <w:lvlText w:val=""/>
      <w:lvlJc w:val="left"/>
    </w:lvl>
    <w:lvl w:ilvl="6" w:tplc="DC0088E0">
      <w:numFmt w:val="decimal"/>
      <w:lvlText w:val=""/>
      <w:lvlJc w:val="left"/>
    </w:lvl>
    <w:lvl w:ilvl="7" w:tplc="5C967346">
      <w:numFmt w:val="decimal"/>
      <w:lvlText w:val=""/>
      <w:lvlJc w:val="left"/>
    </w:lvl>
    <w:lvl w:ilvl="8" w:tplc="DBA4D620">
      <w:numFmt w:val="decimal"/>
      <w:lvlText w:val=""/>
      <w:lvlJc w:val="left"/>
    </w:lvl>
  </w:abstractNum>
  <w:abstractNum w:abstractNumId="2" w15:restartNumberingAfterBreak="0">
    <w:nsid w:val="0000440D"/>
    <w:multiLevelType w:val="hybridMultilevel"/>
    <w:tmpl w:val="D160D074"/>
    <w:lvl w:ilvl="0" w:tplc="68AE37AA">
      <w:start w:val="1"/>
      <w:numFmt w:val="bullet"/>
      <w:lvlText w:val="-"/>
      <w:lvlJc w:val="left"/>
    </w:lvl>
    <w:lvl w:ilvl="1" w:tplc="DA1631DC">
      <w:start w:val="1"/>
      <w:numFmt w:val="bullet"/>
      <w:lvlText w:val="-"/>
      <w:lvlJc w:val="left"/>
    </w:lvl>
    <w:lvl w:ilvl="2" w:tplc="35DCB932">
      <w:start w:val="3"/>
      <w:numFmt w:val="decimal"/>
      <w:lvlText w:val="%3."/>
      <w:lvlJc w:val="left"/>
    </w:lvl>
    <w:lvl w:ilvl="3" w:tplc="6D7CAA42">
      <w:numFmt w:val="decimal"/>
      <w:lvlText w:val=""/>
      <w:lvlJc w:val="left"/>
    </w:lvl>
    <w:lvl w:ilvl="4" w:tplc="3F1C9278">
      <w:numFmt w:val="decimal"/>
      <w:lvlText w:val=""/>
      <w:lvlJc w:val="left"/>
    </w:lvl>
    <w:lvl w:ilvl="5" w:tplc="8BD4D564">
      <w:numFmt w:val="decimal"/>
      <w:lvlText w:val=""/>
      <w:lvlJc w:val="left"/>
    </w:lvl>
    <w:lvl w:ilvl="6" w:tplc="087830D8">
      <w:numFmt w:val="decimal"/>
      <w:lvlText w:val=""/>
      <w:lvlJc w:val="left"/>
    </w:lvl>
    <w:lvl w:ilvl="7" w:tplc="1464C3BC">
      <w:numFmt w:val="decimal"/>
      <w:lvlText w:val=""/>
      <w:lvlJc w:val="left"/>
    </w:lvl>
    <w:lvl w:ilvl="8" w:tplc="BE5C7A5E">
      <w:numFmt w:val="decimal"/>
      <w:lvlText w:val=""/>
      <w:lvlJc w:val="left"/>
    </w:lvl>
  </w:abstractNum>
  <w:abstractNum w:abstractNumId="3" w15:restartNumberingAfterBreak="0">
    <w:nsid w:val="0000491C"/>
    <w:multiLevelType w:val="hybridMultilevel"/>
    <w:tmpl w:val="EC807FD8"/>
    <w:lvl w:ilvl="0" w:tplc="2310897C">
      <w:start w:val="1"/>
      <w:numFmt w:val="bullet"/>
      <w:lvlText w:val="В"/>
      <w:lvlJc w:val="left"/>
    </w:lvl>
    <w:lvl w:ilvl="1" w:tplc="FCBEBEE4">
      <w:numFmt w:val="decimal"/>
      <w:lvlText w:val=""/>
      <w:lvlJc w:val="left"/>
    </w:lvl>
    <w:lvl w:ilvl="2" w:tplc="B888E3BC">
      <w:numFmt w:val="decimal"/>
      <w:lvlText w:val=""/>
      <w:lvlJc w:val="left"/>
    </w:lvl>
    <w:lvl w:ilvl="3" w:tplc="4AB8D59E">
      <w:numFmt w:val="decimal"/>
      <w:lvlText w:val=""/>
      <w:lvlJc w:val="left"/>
    </w:lvl>
    <w:lvl w:ilvl="4" w:tplc="AB60377C">
      <w:numFmt w:val="decimal"/>
      <w:lvlText w:val=""/>
      <w:lvlJc w:val="left"/>
    </w:lvl>
    <w:lvl w:ilvl="5" w:tplc="23365540">
      <w:numFmt w:val="decimal"/>
      <w:lvlText w:val=""/>
      <w:lvlJc w:val="left"/>
    </w:lvl>
    <w:lvl w:ilvl="6" w:tplc="F1169952">
      <w:numFmt w:val="decimal"/>
      <w:lvlText w:val=""/>
      <w:lvlJc w:val="left"/>
    </w:lvl>
    <w:lvl w:ilvl="7" w:tplc="5BF420E0">
      <w:numFmt w:val="decimal"/>
      <w:lvlText w:val=""/>
      <w:lvlJc w:val="left"/>
    </w:lvl>
    <w:lvl w:ilvl="8" w:tplc="A27C1940">
      <w:numFmt w:val="decimal"/>
      <w:lvlText w:val=""/>
      <w:lvlJc w:val="left"/>
    </w:lvl>
  </w:abstractNum>
  <w:abstractNum w:abstractNumId="4" w15:restartNumberingAfterBreak="0">
    <w:nsid w:val="00004D06"/>
    <w:multiLevelType w:val="hybridMultilevel"/>
    <w:tmpl w:val="205E3ED2"/>
    <w:lvl w:ilvl="0" w:tplc="721C1006">
      <w:start w:val="1"/>
      <w:numFmt w:val="bullet"/>
      <w:lvlText w:val="а"/>
      <w:lvlJc w:val="left"/>
    </w:lvl>
    <w:lvl w:ilvl="1" w:tplc="1B22509C">
      <w:start w:val="1"/>
      <w:numFmt w:val="bullet"/>
      <w:lvlText w:val="В"/>
      <w:lvlJc w:val="left"/>
    </w:lvl>
    <w:lvl w:ilvl="2" w:tplc="00622B1A">
      <w:numFmt w:val="decimal"/>
      <w:lvlText w:val=""/>
      <w:lvlJc w:val="left"/>
    </w:lvl>
    <w:lvl w:ilvl="3" w:tplc="11A66AB0">
      <w:numFmt w:val="decimal"/>
      <w:lvlText w:val=""/>
      <w:lvlJc w:val="left"/>
    </w:lvl>
    <w:lvl w:ilvl="4" w:tplc="4AF06158">
      <w:numFmt w:val="decimal"/>
      <w:lvlText w:val=""/>
      <w:lvlJc w:val="left"/>
    </w:lvl>
    <w:lvl w:ilvl="5" w:tplc="E17E57A8">
      <w:numFmt w:val="decimal"/>
      <w:lvlText w:val=""/>
      <w:lvlJc w:val="left"/>
    </w:lvl>
    <w:lvl w:ilvl="6" w:tplc="353CA1E8">
      <w:numFmt w:val="decimal"/>
      <w:lvlText w:val=""/>
      <w:lvlJc w:val="left"/>
    </w:lvl>
    <w:lvl w:ilvl="7" w:tplc="A9A82030">
      <w:numFmt w:val="decimal"/>
      <w:lvlText w:val=""/>
      <w:lvlJc w:val="left"/>
    </w:lvl>
    <w:lvl w:ilvl="8" w:tplc="5C163294">
      <w:numFmt w:val="decimal"/>
      <w:lvlText w:val=""/>
      <w:lvlJc w:val="left"/>
    </w:lvl>
  </w:abstractNum>
  <w:abstractNum w:abstractNumId="5" w15:restartNumberingAfterBreak="0">
    <w:nsid w:val="00004DB7"/>
    <w:multiLevelType w:val="hybridMultilevel"/>
    <w:tmpl w:val="A8C8AE3A"/>
    <w:lvl w:ilvl="0" w:tplc="998E7410">
      <w:numFmt w:val="decimal"/>
      <w:lvlText w:val="%1)"/>
      <w:lvlJc w:val="left"/>
    </w:lvl>
    <w:lvl w:ilvl="1" w:tplc="278C8A0E">
      <w:start w:val="1"/>
      <w:numFmt w:val="bullet"/>
      <w:lvlText w:val="В"/>
      <w:lvlJc w:val="left"/>
    </w:lvl>
    <w:lvl w:ilvl="2" w:tplc="E41A64F2">
      <w:numFmt w:val="decimal"/>
      <w:lvlText w:val=""/>
      <w:lvlJc w:val="left"/>
    </w:lvl>
    <w:lvl w:ilvl="3" w:tplc="3244B372">
      <w:numFmt w:val="decimal"/>
      <w:lvlText w:val=""/>
      <w:lvlJc w:val="left"/>
    </w:lvl>
    <w:lvl w:ilvl="4" w:tplc="BAF857D4">
      <w:numFmt w:val="decimal"/>
      <w:lvlText w:val=""/>
      <w:lvlJc w:val="left"/>
    </w:lvl>
    <w:lvl w:ilvl="5" w:tplc="E44CCE10">
      <w:numFmt w:val="decimal"/>
      <w:lvlText w:val=""/>
      <w:lvlJc w:val="left"/>
    </w:lvl>
    <w:lvl w:ilvl="6" w:tplc="DE18C98E">
      <w:numFmt w:val="decimal"/>
      <w:lvlText w:val=""/>
      <w:lvlJc w:val="left"/>
    </w:lvl>
    <w:lvl w:ilvl="7" w:tplc="EA36B0B6">
      <w:numFmt w:val="decimal"/>
      <w:lvlText w:val=""/>
      <w:lvlJc w:val="left"/>
    </w:lvl>
    <w:lvl w:ilvl="8" w:tplc="CD6AD084">
      <w:numFmt w:val="decimal"/>
      <w:lvlText w:val=""/>
      <w:lvlJc w:val="left"/>
    </w:lvl>
  </w:abstractNum>
  <w:abstractNum w:abstractNumId="6" w15:restartNumberingAfterBreak="0">
    <w:nsid w:val="000054DE"/>
    <w:multiLevelType w:val="hybridMultilevel"/>
    <w:tmpl w:val="DC22B9B0"/>
    <w:lvl w:ilvl="0" w:tplc="34400C62">
      <w:start w:val="1"/>
      <w:numFmt w:val="bullet"/>
      <w:lvlText w:val="-"/>
      <w:lvlJc w:val="left"/>
    </w:lvl>
    <w:lvl w:ilvl="1" w:tplc="6EAAED1E">
      <w:numFmt w:val="decimal"/>
      <w:lvlText w:val=""/>
      <w:lvlJc w:val="left"/>
    </w:lvl>
    <w:lvl w:ilvl="2" w:tplc="4D1A2D82">
      <w:numFmt w:val="decimal"/>
      <w:lvlText w:val=""/>
      <w:lvlJc w:val="left"/>
    </w:lvl>
    <w:lvl w:ilvl="3" w:tplc="23F0093E">
      <w:numFmt w:val="decimal"/>
      <w:lvlText w:val=""/>
      <w:lvlJc w:val="left"/>
    </w:lvl>
    <w:lvl w:ilvl="4" w:tplc="F32ECBB0">
      <w:numFmt w:val="decimal"/>
      <w:lvlText w:val=""/>
      <w:lvlJc w:val="left"/>
    </w:lvl>
    <w:lvl w:ilvl="5" w:tplc="BADE63BC">
      <w:numFmt w:val="decimal"/>
      <w:lvlText w:val=""/>
      <w:lvlJc w:val="left"/>
    </w:lvl>
    <w:lvl w:ilvl="6" w:tplc="A8A67C3E">
      <w:numFmt w:val="decimal"/>
      <w:lvlText w:val=""/>
      <w:lvlJc w:val="left"/>
    </w:lvl>
    <w:lvl w:ilvl="7" w:tplc="C6928BBC">
      <w:numFmt w:val="decimal"/>
      <w:lvlText w:val=""/>
      <w:lvlJc w:val="left"/>
    </w:lvl>
    <w:lvl w:ilvl="8" w:tplc="4B1853D8">
      <w:numFmt w:val="decimal"/>
      <w:lvlText w:val=""/>
      <w:lvlJc w:val="left"/>
    </w:lvl>
  </w:abstractNum>
  <w:abstractNum w:abstractNumId="7" w15:restartNumberingAfterBreak="0">
    <w:nsid w:val="00005AF1"/>
    <w:multiLevelType w:val="hybridMultilevel"/>
    <w:tmpl w:val="61102808"/>
    <w:lvl w:ilvl="0" w:tplc="259E8FEE">
      <w:start w:val="1"/>
      <w:numFmt w:val="bullet"/>
      <w:lvlText w:val="В"/>
      <w:lvlJc w:val="left"/>
    </w:lvl>
    <w:lvl w:ilvl="1" w:tplc="4A5ABE8C">
      <w:numFmt w:val="decimal"/>
      <w:lvlText w:val=""/>
      <w:lvlJc w:val="left"/>
    </w:lvl>
    <w:lvl w:ilvl="2" w:tplc="738E6D68">
      <w:numFmt w:val="decimal"/>
      <w:lvlText w:val=""/>
      <w:lvlJc w:val="left"/>
    </w:lvl>
    <w:lvl w:ilvl="3" w:tplc="8B687992">
      <w:numFmt w:val="decimal"/>
      <w:lvlText w:val=""/>
      <w:lvlJc w:val="left"/>
    </w:lvl>
    <w:lvl w:ilvl="4" w:tplc="5D0C049A">
      <w:numFmt w:val="decimal"/>
      <w:lvlText w:val=""/>
      <w:lvlJc w:val="left"/>
    </w:lvl>
    <w:lvl w:ilvl="5" w:tplc="C17E7682">
      <w:numFmt w:val="decimal"/>
      <w:lvlText w:val=""/>
      <w:lvlJc w:val="left"/>
    </w:lvl>
    <w:lvl w:ilvl="6" w:tplc="D05601D8">
      <w:numFmt w:val="decimal"/>
      <w:lvlText w:val=""/>
      <w:lvlJc w:val="left"/>
    </w:lvl>
    <w:lvl w:ilvl="7" w:tplc="33EC616E">
      <w:numFmt w:val="decimal"/>
      <w:lvlText w:val=""/>
      <w:lvlJc w:val="left"/>
    </w:lvl>
    <w:lvl w:ilvl="8" w:tplc="4704F76A">
      <w:numFmt w:val="decimal"/>
      <w:lvlText w:val=""/>
      <w:lvlJc w:val="left"/>
    </w:lvl>
  </w:abstractNum>
  <w:abstractNum w:abstractNumId="8" w15:restartNumberingAfterBreak="0">
    <w:nsid w:val="0179402A"/>
    <w:multiLevelType w:val="hybridMultilevel"/>
    <w:tmpl w:val="8BE2CFFC"/>
    <w:lvl w:ilvl="0" w:tplc="C4DCABF8">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03143992"/>
    <w:multiLevelType w:val="hybridMultilevel"/>
    <w:tmpl w:val="BB1A70EA"/>
    <w:lvl w:ilvl="0" w:tplc="C4DCABF8">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15:restartNumberingAfterBreak="0">
    <w:nsid w:val="066F0C29"/>
    <w:multiLevelType w:val="hybridMultilevel"/>
    <w:tmpl w:val="5F2EF9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36A7A1D"/>
    <w:multiLevelType w:val="hybridMultilevel"/>
    <w:tmpl w:val="D90A031A"/>
    <w:lvl w:ilvl="0" w:tplc="27EAA40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7513E45"/>
    <w:multiLevelType w:val="hybridMultilevel"/>
    <w:tmpl w:val="F56021D4"/>
    <w:lvl w:ilvl="0" w:tplc="04190001">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B036C09"/>
    <w:multiLevelType w:val="hybridMultilevel"/>
    <w:tmpl w:val="C52E28EE"/>
    <w:lvl w:ilvl="0" w:tplc="C4DCABF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325D464B"/>
    <w:multiLevelType w:val="hybridMultilevel"/>
    <w:tmpl w:val="D464BE90"/>
    <w:lvl w:ilvl="0" w:tplc="C4DCABF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FC10057"/>
    <w:multiLevelType w:val="hybridMultilevel"/>
    <w:tmpl w:val="6EEE3006"/>
    <w:lvl w:ilvl="0" w:tplc="27EAA4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5935951"/>
    <w:multiLevelType w:val="hybridMultilevel"/>
    <w:tmpl w:val="8E921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975047D"/>
    <w:multiLevelType w:val="multilevel"/>
    <w:tmpl w:val="61E1747E"/>
    <w:lvl w:ilvl="0">
      <w:numFmt w:val="bullet"/>
      <w:lvlText w:val="ь"/>
      <w:lvlJc w:val="left"/>
      <w:pPr>
        <w:tabs>
          <w:tab w:val="num" w:pos="1605"/>
        </w:tabs>
        <w:ind w:left="1605" w:hanging="450"/>
      </w:pPr>
      <w:rPr>
        <w:rFonts w:ascii="Wingdings" w:hAnsi="Wingdings" w:cs="Wingdings"/>
        <w:sz w:val="30"/>
        <w:szCs w:val="30"/>
      </w:rPr>
    </w:lvl>
    <w:lvl w:ilvl="1">
      <w:numFmt w:val="bullet"/>
      <w:lvlText w:val="o"/>
      <w:lvlJc w:val="left"/>
      <w:pPr>
        <w:tabs>
          <w:tab w:val="num" w:pos="2505"/>
        </w:tabs>
        <w:ind w:left="2505" w:hanging="450"/>
      </w:pPr>
      <w:rPr>
        <w:rFonts w:ascii="Courier New" w:hAnsi="Courier New" w:cs="Courier New"/>
        <w:sz w:val="30"/>
        <w:szCs w:val="30"/>
      </w:rPr>
    </w:lvl>
    <w:lvl w:ilvl="2">
      <w:numFmt w:val="bullet"/>
      <w:lvlText w:val="§"/>
      <w:lvlJc w:val="left"/>
      <w:pPr>
        <w:tabs>
          <w:tab w:val="num" w:pos="3405"/>
        </w:tabs>
        <w:ind w:left="3405" w:hanging="450"/>
      </w:pPr>
      <w:rPr>
        <w:rFonts w:ascii="Wingdings" w:hAnsi="Wingdings" w:cs="Wingdings"/>
        <w:sz w:val="30"/>
        <w:szCs w:val="30"/>
      </w:rPr>
    </w:lvl>
    <w:lvl w:ilvl="3">
      <w:numFmt w:val="bullet"/>
      <w:lvlText w:val="·"/>
      <w:lvlJc w:val="left"/>
      <w:pPr>
        <w:tabs>
          <w:tab w:val="num" w:pos="4305"/>
        </w:tabs>
        <w:ind w:left="4305" w:hanging="450"/>
      </w:pPr>
      <w:rPr>
        <w:rFonts w:ascii="Symbol" w:hAnsi="Symbol" w:cs="Symbol"/>
        <w:sz w:val="30"/>
        <w:szCs w:val="30"/>
      </w:rPr>
    </w:lvl>
    <w:lvl w:ilvl="4">
      <w:numFmt w:val="bullet"/>
      <w:lvlText w:val="o"/>
      <w:lvlJc w:val="left"/>
      <w:pPr>
        <w:tabs>
          <w:tab w:val="num" w:pos="5205"/>
        </w:tabs>
        <w:ind w:left="5205" w:hanging="450"/>
      </w:pPr>
      <w:rPr>
        <w:rFonts w:ascii="Courier New" w:hAnsi="Courier New" w:cs="Courier New"/>
        <w:sz w:val="30"/>
        <w:szCs w:val="30"/>
      </w:rPr>
    </w:lvl>
    <w:lvl w:ilvl="5">
      <w:numFmt w:val="bullet"/>
      <w:lvlText w:val="§"/>
      <w:lvlJc w:val="left"/>
      <w:pPr>
        <w:tabs>
          <w:tab w:val="num" w:pos="6105"/>
        </w:tabs>
        <w:ind w:left="6105" w:hanging="450"/>
      </w:pPr>
      <w:rPr>
        <w:rFonts w:ascii="Wingdings" w:hAnsi="Wingdings" w:cs="Wingdings"/>
        <w:sz w:val="30"/>
        <w:szCs w:val="30"/>
      </w:rPr>
    </w:lvl>
    <w:lvl w:ilvl="6">
      <w:numFmt w:val="bullet"/>
      <w:lvlText w:val="·"/>
      <w:lvlJc w:val="left"/>
      <w:pPr>
        <w:tabs>
          <w:tab w:val="num" w:pos="7005"/>
        </w:tabs>
        <w:ind w:left="7005" w:hanging="450"/>
      </w:pPr>
      <w:rPr>
        <w:rFonts w:ascii="Symbol" w:hAnsi="Symbol" w:cs="Symbol"/>
        <w:sz w:val="30"/>
        <w:szCs w:val="30"/>
      </w:rPr>
    </w:lvl>
    <w:lvl w:ilvl="7">
      <w:numFmt w:val="bullet"/>
      <w:lvlText w:val="o"/>
      <w:lvlJc w:val="left"/>
      <w:pPr>
        <w:tabs>
          <w:tab w:val="num" w:pos="7905"/>
        </w:tabs>
        <w:ind w:left="7905" w:hanging="450"/>
      </w:pPr>
      <w:rPr>
        <w:rFonts w:ascii="Courier New" w:hAnsi="Courier New" w:cs="Courier New"/>
        <w:sz w:val="30"/>
        <w:szCs w:val="30"/>
      </w:rPr>
    </w:lvl>
    <w:lvl w:ilvl="8">
      <w:numFmt w:val="bullet"/>
      <w:lvlText w:val="§"/>
      <w:lvlJc w:val="left"/>
      <w:pPr>
        <w:tabs>
          <w:tab w:val="num" w:pos="8805"/>
        </w:tabs>
        <w:ind w:left="8805" w:hanging="450"/>
      </w:pPr>
      <w:rPr>
        <w:rFonts w:ascii="Wingdings" w:hAnsi="Wingdings" w:cs="Wingdings"/>
        <w:sz w:val="30"/>
        <w:szCs w:val="30"/>
      </w:rPr>
    </w:lvl>
  </w:abstractNum>
  <w:abstractNum w:abstractNumId="18" w15:restartNumberingAfterBreak="0">
    <w:nsid w:val="4AFF51DD"/>
    <w:multiLevelType w:val="hybridMultilevel"/>
    <w:tmpl w:val="A5EE216E"/>
    <w:lvl w:ilvl="0" w:tplc="C4DCABF8">
      <w:start w:val="1"/>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0771883"/>
    <w:multiLevelType w:val="hybridMultilevel"/>
    <w:tmpl w:val="3042AA14"/>
    <w:lvl w:ilvl="0" w:tplc="27EAA40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6FD4CFF"/>
    <w:multiLevelType w:val="hybridMultilevel"/>
    <w:tmpl w:val="13D06D8C"/>
    <w:lvl w:ilvl="0" w:tplc="27EAA40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6C554F7D"/>
    <w:multiLevelType w:val="hybridMultilevel"/>
    <w:tmpl w:val="6CC43836"/>
    <w:lvl w:ilvl="0" w:tplc="C4DCABF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6D6508F6"/>
    <w:multiLevelType w:val="hybridMultilevel"/>
    <w:tmpl w:val="658629E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A6A1352"/>
    <w:multiLevelType w:val="hybridMultilevel"/>
    <w:tmpl w:val="B7AE31CC"/>
    <w:lvl w:ilvl="0" w:tplc="27EAA4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F065793"/>
    <w:multiLevelType w:val="hybridMultilevel"/>
    <w:tmpl w:val="F8DA5338"/>
    <w:lvl w:ilvl="0" w:tplc="C4DCABF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7F3B4D77"/>
    <w:multiLevelType w:val="hybridMultilevel"/>
    <w:tmpl w:val="29CE2CB2"/>
    <w:lvl w:ilvl="0" w:tplc="C4DCABF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0"/>
  </w:num>
  <w:num w:numId="2">
    <w:abstractNumId w:val="17"/>
  </w:num>
  <w:num w:numId="3">
    <w:abstractNumId w:val="12"/>
  </w:num>
  <w:num w:numId="4">
    <w:abstractNumId w:val="16"/>
  </w:num>
  <w:num w:numId="5">
    <w:abstractNumId w:val="11"/>
  </w:num>
  <w:num w:numId="6">
    <w:abstractNumId w:val="15"/>
  </w:num>
  <w:num w:numId="7">
    <w:abstractNumId w:val="19"/>
  </w:num>
  <w:num w:numId="8">
    <w:abstractNumId w:val="10"/>
  </w:num>
  <w:num w:numId="9">
    <w:abstractNumId w:val="24"/>
  </w:num>
  <w:num w:numId="10">
    <w:abstractNumId w:val="21"/>
  </w:num>
  <w:num w:numId="11">
    <w:abstractNumId w:val="25"/>
  </w:num>
  <w:num w:numId="12">
    <w:abstractNumId w:val="26"/>
  </w:num>
  <w:num w:numId="13">
    <w:abstractNumId w:val="14"/>
  </w:num>
  <w:num w:numId="14">
    <w:abstractNumId w:val="18"/>
  </w:num>
  <w:num w:numId="15">
    <w:abstractNumId w:val="9"/>
  </w:num>
  <w:num w:numId="16">
    <w:abstractNumId w:val="22"/>
  </w:num>
  <w:num w:numId="17">
    <w:abstractNumId w:val="13"/>
  </w:num>
  <w:num w:numId="18">
    <w:abstractNumId w:val="8"/>
  </w:num>
  <w:num w:numId="19">
    <w:abstractNumId w:val="23"/>
  </w:num>
  <w:num w:numId="20">
    <w:abstractNumId w:val="2"/>
  </w:num>
  <w:num w:numId="21">
    <w:abstractNumId w:val="3"/>
  </w:num>
  <w:num w:numId="22">
    <w:abstractNumId w:val="4"/>
  </w:num>
  <w:num w:numId="23">
    <w:abstractNumId w:val="5"/>
  </w:num>
  <w:num w:numId="24">
    <w:abstractNumId w:val="0"/>
  </w:num>
  <w:num w:numId="25">
    <w:abstractNumId w:val="6"/>
  </w:num>
  <w:num w:numId="26">
    <w:abstractNumId w:val="1"/>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18A"/>
    <w:rsid w:val="0001260D"/>
    <w:rsid w:val="00016442"/>
    <w:rsid w:val="0005550E"/>
    <w:rsid w:val="00061D72"/>
    <w:rsid w:val="000706C7"/>
    <w:rsid w:val="00080078"/>
    <w:rsid w:val="000A2207"/>
    <w:rsid w:val="000A4B45"/>
    <w:rsid w:val="000B2FFA"/>
    <w:rsid w:val="000B52DB"/>
    <w:rsid w:val="000B549E"/>
    <w:rsid w:val="000C068B"/>
    <w:rsid w:val="000E2475"/>
    <w:rsid w:val="000F1EA8"/>
    <w:rsid w:val="00106E73"/>
    <w:rsid w:val="00110712"/>
    <w:rsid w:val="00120AB3"/>
    <w:rsid w:val="00130248"/>
    <w:rsid w:val="00164F0D"/>
    <w:rsid w:val="001745FD"/>
    <w:rsid w:val="00176370"/>
    <w:rsid w:val="001827CC"/>
    <w:rsid w:val="001B56F1"/>
    <w:rsid w:val="001D2440"/>
    <w:rsid w:val="001D2FDD"/>
    <w:rsid w:val="001F1491"/>
    <w:rsid w:val="001F19BF"/>
    <w:rsid w:val="00212D97"/>
    <w:rsid w:val="00213DDD"/>
    <w:rsid w:val="00213F1A"/>
    <w:rsid w:val="0027072C"/>
    <w:rsid w:val="00276216"/>
    <w:rsid w:val="002964DE"/>
    <w:rsid w:val="002B0BCB"/>
    <w:rsid w:val="002C7232"/>
    <w:rsid w:val="002F2C0B"/>
    <w:rsid w:val="00310081"/>
    <w:rsid w:val="00311C2C"/>
    <w:rsid w:val="003C7C07"/>
    <w:rsid w:val="003F2829"/>
    <w:rsid w:val="003F3789"/>
    <w:rsid w:val="00404C20"/>
    <w:rsid w:val="004113F6"/>
    <w:rsid w:val="004333FE"/>
    <w:rsid w:val="00433635"/>
    <w:rsid w:val="00446A43"/>
    <w:rsid w:val="00473516"/>
    <w:rsid w:val="00475E88"/>
    <w:rsid w:val="004A7B24"/>
    <w:rsid w:val="004B73FC"/>
    <w:rsid w:val="004D2F3F"/>
    <w:rsid w:val="004E2A69"/>
    <w:rsid w:val="004F4CA5"/>
    <w:rsid w:val="0052376D"/>
    <w:rsid w:val="00524744"/>
    <w:rsid w:val="00565420"/>
    <w:rsid w:val="005879D7"/>
    <w:rsid w:val="005B417D"/>
    <w:rsid w:val="005C571F"/>
    <w:rsid w:val="005E20DF"/>
    <w:rsid w:val="005F1E3C"/>
    <w:rsid w:val="0060047A"/>
    <w:rsid w:val="006069CC"/>
    <w:rsid w:val="0061091F"/>
    <w:rsid w:val="00617D6A"/>
    <w:rsid w:val="006221BE"/>
    <w:rsid w:val="0062391C"/>
    <w:rsid w:val="00626C1C"/>
    <w:rsid w:val="0063018A"/>
    <w:rsid w:val="00640A52"/>
    <w:rsid w:val="00640D16"/>
    <w:rsid w:val="00643133"/>
    <w:rsid w:val="00643D7C"/>
    <w:rsid w:val="00654087"/>
    <w:rsid w:val="006701E8"/>
    <w:rsid w:val="006739DE"/>
    <w:rsid w:val="0067730F"/>
    <w:rsid w:val="00680B63"/>
    <w:rsid w:val="006A0D48"/>
    <w:rsid w:val="006B159B"/>
    <w:rsid w:val="006D1BB4"/>
    <w:rsid w:val="006D368F"/>
    <w:rsid w:val="006D4ACA"/>
    <w:rsid w:val="006F3401"/>
    <w:rsid w:val="00706B85"/>
    <w:rsid w:val="0072571B"/>
    <w:rsid w:val="007442D8"/>
    <w:rsid w:val="00787936"/>
    <w:rsid w:val="00796778"/>
    <w:rsid w:val="007D2002"/>
    <w:rsid w:val="007D5F97"/>
    <w:rsid w:val="007E0BBE"/>
    <w:rsid w:val="00802B5A"/>
    <w:rsid w:val="008135DE"/>
    <w:rsid w:val="008420CA"/>
    <w:rsid w:val="00866719"/>
    <w:rsid w:val="008764CC"/>
    <w:rsid w:val="008814BE"/>
    <w:rsid w:val="008B64B7"/>
    <w:rsid w:val="008C30FD"/>
    <w:rsid w:val="008C7233"/>
    <w:rsid w:val="008D4130"/>
    <w:rsid w:val="008E3AB8"/>
    <w:rsid w:val="009918FD"/>
    <w:rsid w:val="009919D6"/>
    <w:rsid w:val="009A15A3"/>
    <w:rsid w:val="009A5A14"/>
    <w:rsid w:val="009C79D2"/>
    <w:rsid w:val="009D3789"/>
    <w:rsid w:val="009E46ED"/>
    <w:rsid w:val="00A25B9B"/>
    <w:rsid w:val="00A57A8B"/>
    <w:rsid w:val="00A6260D"/>
    <w:rsid w:val="00A66B63"/>
    <w:rsid w:val="00AA7B41"/>
    <w:rsid w:val="00AB120F"/>
    <w:rsid w:val="00AD5CF3"/>
    <w:rsid w:val="00AE5112"/>
    <w:rsid w:val="00AF513F"/>
    <w:rsid w:val="00B00119"/>
    <w:rsid w:val="00B0288E"/>
    <w:rsid w:val="00B14960"/>
    <w:rsid w:val="00B52A66"/>
    <w:rsid w:val="00B71CD1"/>
    <w:rsid w:val="00B77BDB"/>
    <w:rsid w:val="00B8427F"/>
    <w:rsid w:val="00B85F0D"/>
    <w:rsid w:val="00B902A0"/>
    <w:rsid w:val="00B970E2"/>
    <w:rsid w:val="00BA1D20"/>
    <w:rsid w:val="00BB6C69"/>
    <w:rsid w:val="00BC4FD0"/>
    <w:rsid w:val="00BC696E"/>
    <w:rsid w:val="00BD14B7"/>
    <w:rsid w:val="00BE3140"/>
    <w:rsid w:val="00C65985"/>
    <w:rsid w:val="00C804E8"/>
    <w:rsid w:val="00C93C9D"/>
    <w:rsid w:val="00CA06B4"/>
    <w:rsid w:val="00CA2A70"/>
    <w:rsid w:val="00CA4FE0"/>
    <w:rsid w:val="00CB6ED5"/>
    <w:rsid w:val="00CD43BF"/>
    <w:rsid w:val="00CE7B01"/>
    <w:rsid w:val="00D07787"/>
    <w:rsid w:val="00D16F29"/>
    <w:rsid w:val="00D35AA1"/>
    <w:rsid w:val="00D36841"/>
    <w:rsid w:val="00D40E5C"/>
    <w:rsid w:val="00DA6EC8"/>
    <w:rsid w:val="00DE0842"/>
    <w:rsid w:val="00E05936"/>
    <w:rsid w:val="00E10992"/>
    <w:rsid w:val="00E262C2"/>
    <w:rsid w:val="00E44BDB"/>
    <w:rsid w:val="00E63D95"/>
    <w:rsid w:val="00E67CE8"/>
    <w:rsid w:val="00E75515"/>
    <w:rsid w:val="00E86823"/>
    <w:rsid w:val="00ED19EB"/>
    <w:rsid w:val="00F26EEF"/>
    <w:rsid w:val="00F35574"/>
    <w:rsid w:val="00F433C4"/>
    <w:rsid w:val="00F46ABC"/>
    <w:rsid w:val="00F67E23"/>
    <w:rsid w:val="00FB64EF"/>
    <w:rsid w:val="00FB7507"/>
    <w:rsid w:val="00FB7798"/>
    <w:rsid w:val="00FD1F8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C831D"/>
  <w15:docId w15:val="{4E2DEA41-D295-4EC4-B058-10531A5C6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CE8"/>
    <w:rPr>
      <w:rFonts w:eastAsiaTheme="minorEastAsia"/>
      <w:lang w:eastAsia="ru-RU"/>
    </w:rPr>
  </w:style>
  <w:style w:type="paragraph" w:styleId="3">
    <w:name w:val="heading 3"/>
    <w:aliases w:val="Обычный 2"/>
    <w:basedOn w:val="a"/>
    <w:next w:val="a"/>
    <w:link w:val="30"/>
    <w:qFormat/>
    <w:rsid w:val="00E67CE8"/>
    <w:pPr>
      <w:spacing w:before="100" w:beforeAutospacing="1" w:after="100" w:afterAutospacing="1" w:line="240" w:lineRule="auto"/>
      <w:outlineLvl w:val="2"/>
    </w:pPr>
    <w:rPr>
      <w:rFonts w:ascii="Times New Roman" w:eastAsia="Times New Roman" w:hAnsi="Times New Roman" w:cs="Times New Roman"/>
      <w:b/>
      <w:bCs/>
      <w:sz w:val="28"/>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Обычный 2 Знак"/>
    <w:basedOn w:val="a0"/>
    <w:link w:val="3"/>
    <w:rsid w:val="00E67CE8"/>
    <w:rPr>
      <w:rFonts w:ascii="Times New Roman" w:eastAsia="Times New Roman" w:hAnsi="Times New Roman" w:cs="Times New Roman"/>
      <w:b/>
      <w:bCs/>
      <w:sz w:val="28"/>
      <w:szCs w:val="27"/>
      <w:lang w:eastAsia="ru-RU"/>
    </w:rPr>
  </w:style>
  <w:style w:type="paragraph" w:styleId="31">
    <w:name w:val="toc 3"/>
    <w:basedOn w:val="a"/>
    <w:next w:val="a"/>
    <w:autoRedefine/>
    <w:uiPriority w:val="39"/>
    <w:unhideWhenUsed/>
    <w:rsid w:val="00E67CE8"/>
    <w:pPr>
      <w:tabs>
        <w:tab w:val="left" w:pos="1843"/>
        <w:tab w:val="right" w:leader="dot" w:pos="9496"/>
      </w:tabs>
      <w:spacing w:after="0" w:line="240" w:lineRule="auto"/>
      <w:ind w:firstLine="709"/>
      <w:jc w:val="both"/>
    </w:pPr>
    <w:rPr>
      <w:rFonts w:ascii="Times New Roman" w:eastAsia="Calibri" w:hAnsi="Times New Roman" w:cs="Times New Roman"/>
      <w:sz w:val="24"/>
      <w:szCs w:val="24"/>
      <w:lang w:eastAsia="en-US"/>
    </w:rPr>
  </w:style>
  <w:style w:type="paragraph" w:styleId="a3">
    <w:name w:val="List Paragraph"/>
    <w:basedOn w:val="a"/>
    <w:link w:val="a4"/>
    <w:uiPriority w:val="99"/>
    <w:qFormat/>
    <w:rsid w:val="00E67CE8"/>
    <w:pPr>
      <w:spacing w:after="0" w:line="240" w:lineRule="auto"/>
      <w:ind w:left="720"/>
      <w:contextualSpacing/>
    </w:pPr>
    <w:rPr>
      <w:rFonts w:ascii="Calibri" w:eastAsia="Calibri" w:hAnsi="Calibri" w:cs="Times New Roman"/>
      <w:sz w:val="24"/>
      <w:szCs w:val="24"/>
    </w:rPr>
  </w:style>
  <w:style w:type="character" w:customStyle="1" w:styleId="a4">
    <w:name w:val="Абзац списка Знак"/>
    <w:link w:val="a3"/>
    <w:uiPriority w:val="99"/>
    <w:locked/>
    <w:rsid w:val="00E67CE8"/>
    <w:rPr>
      <w:rFonts w:ascii="Calibri" w:eastAsia="Calibri" w:hAnsi="Calibri" w:cs="Times New Roman"/>
      <w:sz w:val="24"/>
      <w:szCs w:val="24"/>
      <w:lang w:eastAsia="ru-RU"/>
    </w:rPr>
  </w:style>
  <w:style w:type="table" w:styleId="a5">
    <w:name w:val="Table Grid"/>
    <w:basedOn w:val="a1"/>
    <w:rsid w:val="00E67CE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8">
    <w:name w:val="c8"/>
    <w:basedOn w:val="a"/>
    <w:rsid w:val="00E67CE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qFormat/>
    <w:rsid w:val="00E67CE8"/>
    <w:pPr>
      <w:suppressAutoHyphens/>
      <w:spacing w:after="0" w:line="240" w:lineRule="auto"/>
    </w:pPr>
    <w:rPr>
      <w:rFonts w:ascii="Times New Roman" w:eastAsia="Times New Roman" w:hAnsi="Times New Roman" w:cs="Times New Roman"/>
      <w:sz w:val="24"/>
      <w:szCs w:val="24"/>
      <w:lang w:eastAsia="ar-SA"/>
    </w:rPr>
  </w:style>
  <w:style w:type="paragraph" w:styleId="a7">
    <w:name w:val="Balloon Text"/>
    <w:basedOn w:val="a"/>
    <w:link w:val="a8"/>
    <w:uiPriority w:val="99"/>
    <w:semiHidden/>
    <w:unhideWhenUsed/>
    <w:rsid w:val="00E67CE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67CE8"/>
    <w:rPr>
      <w:rFonts w:ascii="Tahoma" w:eastAsiaTheme="minorEastAsia" w:hAnsi="Tahoma" w:cs="Tahoma"/>
      <w:sz w:val="16"/>
      <w:szCs w:val="16"/>
      <w:lang w:eastAsia="ru-RU"/>
    </w:rPr>
  </w:style>
  <w:style w:type="paragraph" w:styleId="a9">
    <w:name w:val="Normal (Web)"/>
    <w:basedOn w:val="a"/>
    <w:uiPriority w:val="99"/>
    <w:unhideWhenUsed/>
    <w:rsid w:val="009C79D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
    <w:name w:val="Сетка таблицы1"/>
    <w:basedOn w:val="a1"/>
    <w:next w:val="a5"/>
    <w:uiPriority w:val="59"/>
    <w:rsid w:val="000C0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3F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E2A6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F153E-1CE1-41A6-AC76-E3EEB4274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2793</Words>
  <Characters>15925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school21</dc:creator>
  <cp:lastModifiedBy>User</cp:lastModifiedBy>
  <cp:revision>7</cp:revision>
  <cp:lastPrinted>2021-05-11T07:16:00Z</cp:lastPrinted>
  <dcterms:created xsi:type="dcterms:W3CDTF">2021-05-10T17:11:00Z</dcterms:created>
  <dcterms:modified xsi:type="dcterms:W3CDTF">2021-05-11T07:20:00Z</dcterms:modified>
</cp:coreProperties>
</file>